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2D" w:rsidRDefault="001C222D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    </w:t>
      </w:r>
      <w:r w:rsidRPr="001C222D">
        <w:rPr>
          <w:rFonts w:ascii="Arial Narrow" w:hAnsi="Arial Narrow"/>
          <w:b/>
          <w:bCs/>
          <w:sz w:val="32"/>
          <w:szCs w:val="32"/>
        </w:rPr>
        <w:t>FICHA TÉCNICA</w:t>
      </w:r>
    </w:p>
    <w:p w:rsidR="001C222D" w:rsidRDefault="001C222D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:rsidR="009D306B" w:rsidRDefault="0036064A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</w:t>
      </w:r>
      <w:r w:rsidR="0037616C">
        <w:rPr>
          <w:rFonts w:ascii="Arial Narrow" w:hAnsi="Arial Narrow"/>
          <w:b/>
          <w:bCs/>
          <w:sz w:val="36"/>
          <w:szCs w:val="36"/>
        </w:rPr>
        <w:t>CRIL AC</w:t>
      </w:r>
      <w:r w:rsidR="001C222D">
        <w:rPr>
          <w:rFonts w:ascii="Arial Narrow" w:hAnsi="Arial Narrow"/>
          <w:b/>
          <w:bCs/>
          <w:sz w:val="32"/>
          <w:szCs w:val="32"/>
        </w:rPr>
        <w:tab/>
      </w:r>
      <w:r w:rsidR="001C222D">
        <w:rPr>
          <w:rFonts w:ascii="Arial Narrow" w:hAnsi="Arial Narrow"/>
          <w:b/>
          <w:bCs/>
          <w:sz w:val="32"/>
          <w:szCs w:val="32"/>
        </w:rPr>
        <w:tab/>
      </w:r>
      <w:r w:rsidR="001C222D">
        <w:rPr>
          <w:rFonts w:ascii="Arial Narrow" w:hAnsi="Arial Narrow"/>
          <w:b/>
          <w:bCs/>
          <w:sz w:val="32"/>
          <w:szCs w:val="32"/>
        </w:rPr>
        <w:tab/>
      </w:r>
      <w:r w:rsidR="009D306B" w:rsidRPr="009D306B">
        <w:rPr>
          <w:rFonts w:ascii="Arial Narrow" w:hAnsi="Arial Narrow"/>
          <w:b/>
          <w:bCs/>
          <w:sz w:val="28"/>
          <w:szCs w:val="28"/>
        </w:rPr>
        <w:t xml:space="preserve"> </w:t>
      </w:r>
      <w:r w:rsidR="002952DC">
        <w:rPr>
          <w:rFonts w:ascii="Arial Narrow" w:hAnsi="Arial Narrow"/>
          <w:b/>
          <w:bCs/>
          <w:sz w:val="28"/>
          <w:szCs w:val="28"/>
        </w:rPr>
        <w:t xml:space="preserve">      </w:t>
      </w:r>
      <w:r w:rsidR="009D306B" w:rsidRPr="001C222D">
        <w:rPr>
          <w:rFonts w:ascii="Arial Narrow" w:hAnsi="Arial Narrow"/>
          <w:b/>
          <w:bCs/>
          <w:sz w:val="36"/>
          <w:szCs w:val="36"/>
        </w:rPr>
        <w:t>Ref.</w:t>
      </w:r>
      <w:r w:rsidR="002952DC">
        <w:rPr>
          <w:rFonts w:ascii="Arial Narrow" w:hAnsi="Arial Narrow"/>
          <w:b/>
          <w:bCs/>
          <w:sz w:val="36"/>
          <w:szCs w:val="36"/>
        </w:rPr>
        <w:t>10</w:t>
      </w:r>
      <w:r w:rsidR="0037616C">
        <w:rPr>
          <w:rFonts w:ascii="Arial Narrow" w:hAnsi="Arial Narrow"/>
          <w:b/>
          <w:bCs/>
          <w:sz w:val="36"/>
          <w:szCs w:val="36"/>
        </w:rPr>
        <w:t>14</w:t>
      </w:r>
    </w:p>
    <w:p w:rsidR="0063706D" w:rsidRPr="001C222D" w:rsidRDefault="001B392F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 w:rsidRPr="001C222D">
        <w:rPr>
          <w:rFonts w:ascii="Arial Narrow" w:hAnsi="Arial Narrow"/>
          <w:b/>
          <w:bCs/>
          <w:sz w:val="24"/>
          <w:szCs w:val="24"/>
        </w:rPr>
        <w:t>Tinta plástica</w:t>
      </w:r>
      <w:r w:rsidR="002D3803">
        <w:rPr>
          <w:rFonts w:ascii="Arial Narrow" w:hAnsi="Arial Narrow"/>
          <w:b/>
          <w:bCs/>
          <w:sz w:val="24"/>
          <w:szCs w:val="24"/>
        </w:rPr>
        <w:t xml:space="preserve"> acrílica</w:t>
      </w:r>
      <w:r w:rsidR="0037616C">
        <w:rPr>
          <w:rFonts w:ascii="Arial Narrow" w:hAnsi="Arial Narrow"/>
          <w:b/>
          <w:bCs/>
          <w:sz w:val="24"/>
          <w:szCs w:val="24"/>
        </w:rPr>
        <w:t xml:space="preserve"> 100% pura acetinada</w:t>
      </w:r>
      <w:r w:rsidRPr="001C222D">
        <w:rPr>
          <w:rFonts w:ascii="Arial Narrow" w:hAnsi="Arial Narrow"/>
          <w:b/>
          <w:bCs/>
          <w:sz w:val="24"/>
          <w:szCs w:val="24"/>
        </w:rPr>
        <w:t xml:space="preserve"> - Exterior</w:t>
      </w:r>
    </w:p>
    <w:p w:rsidR="0063706D" w:rsidRDefault="0063706D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37616C" w:rsidRDefault="0037616C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7616C">
        <w:rPr>
          <w:rFonts w:ascii="Arial Narrow" w:eastAsia="Arial Unicode MS" w:hAnsi="Arial Narrow" w:cs="Arial Unicode MS"/>
          <w:sz w:val="18"/>
          <w:szCs w:val="18"/>
        </w:rPr>
        <w:t xml:space="preserve">Baseado em </w:t>
      </w:r>
      <w:proofErr w:type="spellStart"/>
      <w:r w:rsidRPr="0037616C">
        <w:rPr>
          <w:rFonts w:ascii="Arial Narrow" w:eastAsia="Arial Unicode MS" w:hAnsi="Arial Narrow" w:cs="Arial Unicode MS"/>
          <w:sz w:val="18"/>
          <w:szCs w:val="18"/>
        </w:rPr>
        <w:t>copolímeros</w:t>
      </w:r>
      <w:proofErr w:type="spellEnd"/>
      <w:r w:rsidRPr="0037616C">
        <w:rPr>
          <w:rFonts w:ascii="Arial Narrow" w:eastAsia="Arial Unicode MS" w:hAnsi="Arial Narrow" w:cs="Arial Unicode MS"/>
          <w:sz w:val="18"/>
          <w:szCs w:val="18"/>
        </w:rPr>
        <w:t xml:space="preserve"> acrílicos puros, de forte aderência aos substratos, elevado rendimento, resistência à intempérie e boa permanência das cores. </w:t>
      </w:r>
    </w:p>
    <w:p w:rsidR="0037616C" w:rsidRDefault="0037616C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37616C">
        <w:rPr>
          <w:rFonts w:ascii="Arial Narrow" w:eastAsia="Arial Unicode MS" w:hAnsi="Arial Narrow" w:cs="Arial Unicode MS"/>
          <w:sz w:val="18"/>
          <w:szCs w:val="18"/>
        </w:rPr>
        <w:t xml:space="preserve">O comportamento </w:t>
      </w:r>
      <w:proofErr w:type="spellStart"/>
      <w:r w:rsidRPr="0037616C">
        <w:rPr>
          <w:rFonts w:ascii="Arial Narrow" w:eastAsia="Arial Unicode MS" w:hAnsi="Arial Narrow" w:cs="Arial Unicode MS"/>
          <w:sz w:val="18"/>
          <w:szCs w:val="18"/>
        </w:rPr>
        <w:t>anti-bactericida</w:t>
      </w:r>
      <w:proofErr w:type="spellEnd"/>
      <w:r w:rsidRPr="0037616C">
        <w:rPr>
          <w:rFonts w:ascii="Arial Narrow" w:eastAsia="Arial Unicode MS" w:hAnsi="Arial Narrow" w:cs="Arial Unicode MS"/>
          <w:sz w:val="18"/>
          <w:szCs w:val="18"/>
        </w:rPr>
        <w:t xml:space="preserve"> e </w:t>
      </w:r>
      <w:proofErr w:type="spellStart"/>
      <w:r w:rsidRPr="0037616C">
        <w:rPr>
          <w:rFonts w:ascii="Arial Narrow" w:eastAsia="Arial Unicode MS" w:hAnsi="Arial Narrow" w:cs="Arial Unicode MS"/>
          <w:sz w:val="18"/>
          <w:szCs w:val="18"/>
        </w:rPr>
        <w:t>fungicída</w:t>
      </w:r>
      <w:proofErr w:type="spellEnd"/>
      <w:proofErr w:type="gramStart"/>
      <w:r w:rsidRPr="0037616C">
        <w:rPr>
          <w:rFonts w:ascii="Arial Narrow" w:eastAsia="Arial Unicode MS" w:hAnsi="Arial Narrow" w:cs="Arial Unicode MS"/>
          <w:sz w:val="18"/>
          <w:szCs w:val="18"/>
        </w:rPr>
        <w:t>,</w:t>
      </w:r>
      <w:proofErr w:type="gramEnd"/>
      <w:r w:rsidRPr="0037616C">
        <w:rPr>
          <w:rFonts w:ascii="Arial Narrow" w:eastAsia="Arial Unicode MS" w:hAnsi="Arial Narrow" w:cs="Arial Unicode MS"/>
          <w:sz w:val="18"/>
          <w:szCs w:val="18"/>
        </w:rPr>
        <w:t xml:space="preserve"> deve-se à incorporação de um agente de </w:t>
      </w:r>
      <w:proofErr w:type="spellStart"/>
      <w:r w:rsidRPr="0037616C">
        <w:rPr>
          <w:rFonts w:ascii="Arial Narrow" w:eastAsia="Arial Unicode MS" w:hAnsi="Arial Narrow" w:cs="Arial Unicode MS"/>
          <w:sz w:val="18"/>
          <w:szCs w:val="18"/>
        </w:rPr>
        <w:t>protecção</w:t>
      </w:r>
      <w:proofErr w:type="spellEnd"/>
      <w:r w:rsidRPr="0037616C">
        <w:rPr>
          <w:rFonts w:ascii="Arial Narrow" w:eastAsia="Arial Unicode MS" w:hAnsi="Arial Narrow" w:cs="Arial Unicode MS"/>
          <w:sz w:val="18"/>
          <w:szCs w:val="18"/>
        </w:rPr>
        <w:t>, isento de metais, que proporciona elevada barreira à agressão do filme, resistindo aos ataques de fungos, algas e outras bactérias.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>É recomendada para acabamentos que requerem longevidade em exteriores, o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nde o acabamento pretendido é 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pormenor</w:t>
      </w:r>
      <w:r w:rsidR="0090773A">
        <w:rPr>
          <w:rFonts w:ascii="Arial Narrow" w:eastAsia="Arial Unicode MS" w:hAnsi="Arial Narrow" w:cs="Arial Unicode MS"/>
          <w:sz w:val="18"/>
          <w:szCs w:val="18"/>
        </w:rPr>
        <w:t>izado</w:t>
      </w:r>
      <w:r w:rsidR="0037616C">
        <w:rPr>
          <w:rFonts w:ascii="Arial Narrow" w:eastAsia="Arial Unicode MS" w:hAnsi="Arial Narrow" w:cs="Arial Unicode MS"/>
          <w:sz w:val="18"/>
          <w:szCs w:val="18"/>
        </w:rPr>
        <w:t xml:space="preserve"> e com </w:t>
      </w:r>
      <w:proofErr w:type="spellStart"/>
      <w:r w:rsidR="0037616C">
        <w:rPr>
          <w:rFonts w:ascii="Arial Narrow" w:eastAsia="Arial Unicode MS" w:hAnsi="Arial Narrow" w:cs="Arial Unicode MS"/>
          <w:sz w:val="18"/>
          <w:szCs w:val="18"/>
        </w:rPr>
        <w:t>aspecto</w:t>
      </w:r>
      <w:proofErr w:type="spellEnd"/>
      <w:r w:rsidR="0037616C">
        <w:rPr>
          <w:rFonts w:ascii="Arial Narrow" w:eastAsia="Arial Unicode MS" w:hAnsi="Arial Narrow" w:cs="Arial Unicode MS"/>
          <w:sz w:val="18"/>
          <w:szCs w:val="18"/>
        </w:rPr>
        <w:t xml:space="preserve"> acetinado.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melhor aplicação, a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s superfícies devem estar isentas de gorduras, poeiras e humidades. </w:t>
      </w:r>
    </w:p>
    <w:p w:rsidR="0063706D" w:rsidRPr="00700802" w:rsidRDefault="0063706D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Branco </w:t>
            </w:r>
            <w:r w:rsidR="002D3803">
              <w:rPr>
                <w:rFonts w:ascii="Arial Narrow" w:eastAsia="Arial Unicode MS" w:hAnsi="Arial Narrow" w:cs="Arial Unicode MS"/>
                <w:sz w:val="18"/>
                <w:szCs w:val="18"/>
              </w:rPr>
              <w:t>|</w:t>
            </w:r>
            <w:r w:rsidR="00740F34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r w:rsidR="0036064A">
              <w:rPr>
                <w:rFonts w:ascii="Arial Narrow" w:eastAsia="Arial Unicode MS" w:hAnsi="Arial Narrow" w:cs="Arial Unicode MS"/>
                <w:sz w:val="18"/>
                <w:szCs w:val="18"/>
              </w:rPr>
              <w:t>Outras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36064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Viscoso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763A3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37616C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Acetinado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740F3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</w:t>
            </w:r>
            <w:r w:rsidR="0036064A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- 1.</w:t>
            </w:r>
            <w:r w:rsidR="001B392F">
              <w:rPr>
                <w:rFonts w:ascii="Arial Narrow" w:eastAsia="Arial Unicode MS" w:hAnsi="Arial Narrow" w:cs="Arial Unicode MS"/>
                <w:sz w:val="18"/>
                <w:szCs w:val="18"/>
              </w:rPr>
              <w:t>40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8251B2" w:rsidP="008251B2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30 </w:t>
            </w:r>
            <w:proofErr w:type="gramStart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m</w:t>
            </w:r>
            <w:proofErr w:type="gramEnd"/>
            <w:r w:rsidR="001B392F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- </w:t>
            </w:r>
            <w:r w:rsidR="0036064A">
              <w:rPr>
                <w:rFonts w:ascii="Arial Narrow" w:eastAsia="Arial Unicode MS" w:hAnsi="Arial Narrow" w:cs="Arial Unicode MS"/>
                <w:sz w:val="18"/>
                <w:szCs w:val="18"/>
              </w:rPr>
              <w:t>1h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:rsidR="0063706D" w:rsidRPr="00700802" w:rsidRDefault="00B12675" w:rsidP="00763A3F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10</w:t>
            </w:r>
            <w:r w:rsidR="006550D7">
              <w:rPr>
                <w:rFonts w:ascii="Arial Narrow" w:eastAsia="Arial Unicode MS" w:hAnsi="Arial Narrow" w:cs="Arial Unicode MS"/>
                <w:sz w:val="18"/>
                <w:szCs w:val="18"/>
              </w:rPr>
              <w:t>000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  <w:proofErr w:type="gramEnd"/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1B392F" w:rsidTr="0063706D">
        <w:trPr>
          <w:jc w:val="center"/>
        </w:trPr>
        <w:tc>
          <w:tcPr>
            <w:tcW w:w="4322" w:type="dxa"/>
          </w:tcPr>
          <w:p w:rsidR="001B392F" w:rsidRDefault="001B392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:rsidR="001B392F" w:rsidRPr="001B392F" w:rsidRDefault="001B392F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1B392F">
              <w:rPr>
                <w:rFonts w:ascii="Arial Narrow" w:eastAsia="Arial Unicode MS" w:hAnsi="Arial Narrow" w:cs="Arial Unicode MS"/>
                <w:sz w:val="18"/>
                <w:szCs w:val="18"/>
              </w:rPr>
              <w:t>8-10m2/ P/L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 </w:t>
            </w:r>
            <w:proofErr w:type="gramStart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ano</w:t>
            </w:r>
            <w:proofErr w:type="gramEnd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– Embalagens de origem, cheias e bem fechadas</w:t>
            </w:r>
          </w:p>
        </w:tc>
      </w:tr>
    </w:tbl>
    <w:p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 xml:space="preserve">PROCESSOS DE APLICAÇÂO </w:t>
      </w:r>
    </w:p>
    <w:p w:rsidR="001B392F" w:rsidRPr="001B392F" w:rsidRDefault="008251B2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 trincha e/ou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rolo ou pistola especial, em duas ou mais demãos.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SISTEMAS DE PINTURA</w:t>
      </w:r>
    </w:p>
    <w:p w:rsidR="001B392F" w:rsidRPr="003F241A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>Sobre reboco novo</w:t>
      </w:r>
      <w:r w:rsidR="003F241A"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>: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Escovar as paredes e aplicar uma demão de primário </w:t>
      </w:r>
      <w:r w:rsidR="00FF3D73" w:rsidRPr="00FF3D73">
        <w:rPr>
          <w:rFonts w:ascii="Arial Narrow" w:eastAsia="Arial Unicode MS" w:hAnsi="Arial Narrow" w:cs="Arial Unicode MS"/>
          <w:sz w:val="18"/>
          <w:szCs w:val="18"/>
        </w:rPr>
        <w:t>NIVAPRIMER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90773A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1B392F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92E88">
        <w:rPr>
          <w:rFonts w:ascii="Arial Narrow" w:eastAsia="Arial Unicode MS" w:hAnsi="Arial Narrow" w:cs="Arial Unicode MS"/>
          <w:sz w:val="18"/>
          <w:szCs w:val="18"/>
        </w:rPr>
        <w:t>10</w:t>
      </w:r>
      <w:r w:rsidR="00FF3D73">
        <w:rPr>
          <w:rFonts w:ascii="Arial Narrow" w:eastAsia="Arial Unicode MS" w:hAnsi="Arial Narrow" w:cs="Arial Unicode MS"/>
          <w:sz w:val="18"/>
          <w:szCs w:val="18"/>
        </w:rPr>
        <w:t>37</w:t>
      </w:r>
      <w:r w:rsidR="0090773A">
        <w:rPr>
          <w:rFonts w:ascii="Arial Narrow" w:eastAsia="Arial Unicode MS" w:hAnsi="Arial Narrow" w:cs="Arial Unicode MS"/>
          <w:sz w:val="18"/>
          <w:szCs w:val="18"/>
        </w:rPr>
        <w:t>), diluído com</w:t>
      </w:r>
      <w:r w:rsidR="00FF3D73">
        <w:rPr>
          <w:rFonts w:ascii="Arial Narrow" w:eastAsia="Arial Unicode MS" w:hAnsi="Arial Narrow" w:cs="Arial Unicode MS"/>
          <w:sz w:val="18"/>
          <w:szCs w:val="18"/>
        </w:rPr>
        <w:t xml:space="preserve"> 5-10%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FF3D73">
        <w:rPr>
          <w:rFonts w:ascii="Arial Narrow" w:eastAsia="Arial Unicode MS" w:hAnsi="Arial Narrow" w:cs="Arial Unicode MS"/>
          <w:sz w:val="18"/>
          <w:szCs w:val="18"/>
        </w:rPr>
        <w:t>de água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. Deixar secar 24h.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 A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plicar </w:t>
      </w:r>
      <w:r w:rsidR="00892FCF">
        <w:rPr>
          <w:rFonts w:ascii="Arial Narrow" w:eastAsia="Arial Unicode MS" w:hAnsi="Arial Narrow" w:cs="Arial Unicode MS"/>
          <w:sz w:val="18"/>
          <w:szCs w:val="18"/>
        </w:rPr>
        <w:t>a 1ª demão NIVACRIL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FF3D73">
        <w:rPr>
          <w:rFonts w:ascii="Arial Narrow" w:eastAsia="Arial Unicode MS" w:hAnsi="Arial Narrow" w:cs="Arial Unicode MS"/>
          <w:sz w:val="18"/>
          <w:szCs w:val="18"/>
        </w:rPr>
        <w:t>AC (</w:t>
      </w:r>
      <w:proofErr w:type="spellStart"/>
      <w:r w:rsidR="00FF3D73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FF3D73">
        <w:rPr>
          <w:rFonts w:ascii="Arial Narrow" w:eastAsia="Arial Unicode MS" w:hAnsi="Arial Narrow" w:cs="Arial Unicode MS"/>
          <w:sz w:val="18"/>
          <w:szCs w:val="18"/>
        </w:rPr>
        <w:t xml:space="preserve"> 1014</w:t>
      </w:r>
      <w:r w:rsidR="00392E88">
        <w:rPr>
          <w:rFonts w:ascii="Arial Narrow" w:eastAsia="Arial Unicode MS" w:hAnsi="Arial Narrow" w:cs="Arial Unicode MS"/>
          <w:sz w:val="18"/>
          <w:szCs w:val="18"/>
        </w:rPr>
        <w:t>)</w:t>
      </w:r>
      <w:r w:rsidR="00892FC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diluída com</w:t>
      </w:r>
      <w:r w:rsidR="00FF3D73">
        <w:rPr>
          <w:rFonts w:ascii="Arial Narrow" w:eastAsia="Arial Unicode MS" w:hAnsi="Arial Narrow" w:cs="Arial Unicode MS"/>
          <w:sz w:val="18"/>
          <w:szCs w:val="18"/>
        </w:rPr>
        <w:t xml:space="preserve"> 5-10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% de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água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e deixar secar</w:t>
      </w:r>
      <w:r>
        <w:rPr>
          <w:rFonts w:ascii="Arial Narrow" w:eastAsia="Arial Unicode MS" w:hAnsi="Arial Narrow" w:cs="Arial Unicode MS"/>
          <w:sz w:val="18"/>
          <w:szCs w:val="18"/>
        </w:rPr>
        <w:t>,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no mínimo</w:t>
      </w:r>
      <w:r>
        <w:rPr>
          <w:rFonts w:ascii="Arial Narrow" w:eastAsia="Arial Unicode MS" w:hAnsi="Arial Narrow" w:cs="Arial Unicode MS"/>
          <w:sz w:val="18"/>
          <w:szCs w:val="18"/>
        </w:rPr>
        <w:t>,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4h.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A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 2ª e </w:t>
      </w:r>
      <w:proofErr w:type="gramStart"/>
      <w:r w:rsidR="0090773A">
        <w:rPr>
          <w:rFonts w:ascii="Arial Narrow" w:eastAsia="Arial Unicode MS" w:hAnsi="Arial Narrow" w:cs="Arial Unicode MS"/>
          <w:sz w:val="18"/>
          <w:szCs w:val="18"/>
        </w:rPr>
        <w:t>3ª demãos</w:t>
      </w:r>
      <w:proofErr w:type="gramEnd"/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 devem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90773A">
        <w:rPr>
          <w:rFonts w:ascii="Arial Narrow" w:eastAsia="Arial Unicode MS" w:hAnsi="Arial Narrow" w:cs="Arial Unicode MS"/>
          <w:sz w:val="18"/>
          <w:szCs w:val="18"/>
        </w:rPr>
        <w:t>ser diluídas com 5% água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e aplicadas, com igual in</w:t>
      </w:r>
      <w:r w:rsidR="0090773A">
        <w:rPr>
          <w:rFonts w:ascii="Arial Narrow" w:eastAsia="Arial Unicode MS" w:hAnsi="Arial Narrow" w:cs="Arial Unicode MS"/>
          <w:sz w:val="18"/>
          <w:szCs w:val="18"/>
        </w:rPr>
        <w:t>tervalo de tempo, em condições atmosféricas favoráveis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.   </w:t>
      </w:r>
    </w:p>
    <w:p w:rsidR="001B392F" w:rsidRPr="003F241A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>Sobre superfícies velhas e/ou caiadas</w:t>
      </w:r>
      <w:r w:rsidR="003F241A"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>:</w:t>
      </w:r>
      <w:r w:rsidRPr="003F241A">
        <w:rPr>
          <w:rFonts w:ascii="Arial Narrow" w:eastAsia="Arial Unicode MS" w:hAnsi="Arial Narrow" w:cs="Arial Unicode MS"/>
          <w:sz w:val="18"/>
          <w:szCs w:val="18"/>
          <w:u w:val="single"/>
        </w:rPr>
        <w:t xml:space="preserve"> 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FF3D73">
        <w:rPr>
          <w:rFonts w:ascii="Arial Narrow" w:eastAsia="Arial Unicode MS" w:hAnsi="Arial Narrow" w:cs="Arial Unicode MS"/>
          <w:sz w:val="18"/>
          <w:szCs w:val="18"/>
        </w:rPr>
        <w:t xml:space="preserve">Escovar bem a tinta </w:t>
      </w:r>
      <w:r w:rsidR="0090773A" w:rsidRPr="00FF3D73">
        <w:rPr>
          <w:rFonts w:ascii="Arial Narrow" w:eastAsia="Arial Unicode MS" w:hAnsi="Arial Narrow" w:cs="Arial Unicode MS"/>
          <w:sz w:val="18"/>
          <w:szCs w:val="18"/>
        </w:rPr>
        <w:t xml:space="preserve">velha e raspar a superfície </w:t>
      </w:r>
      <w:r w:rsidRPr="00FF3D73">
        <w:rPr>
          <w:rFonts w:ascii="Arial Narrow" w:eastAsia="Arial Unicode MS" w:hAnsi="Arial Narrow" w:cs="Arial Unicode MS"/>
          <w:sz w:val="18"/>
          <w:szCs w:val="18"/>
        </w:rPr>
        <w:t>mal aderente.</w:t>
      </w:r>
    </w:p>
    <w:p w:rsidR="001B392F" w:rsidRPr="00FF3D73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lastRenderedPageBreak/>
        <w:t xml:space="preserve">Lavar as paredes com jacto de </w:t>
      </w:r>
      <w:proofErr w:type="gramStart"/>
      <w:r>
        <w:rPr>
          <w:rFonts w:ascii="Arial Narrow" w:eastAsia="Arial Unicode MS" w:hAnsi="Arial Narrow" w:cs="Arial Unicode MS"/>
          <w:sz w:val="18"/>
          <w:szCs w:val="18"/>
        </w:rPr>
        <w:t>água</w:t>
      </w:r>
      <w:r w:rsidR="003F241A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forte</w:t>
      </w:r>
      <w:proofErr w:type="gramEnd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. Descontam</w:t>
      </w:r>
      <w:r w:rsidR="003F241A">
        <w:rPr>
          <w:rFonts w:ascii="Arial Narrow" w:eastAsia="Arial Unicode MS" w:hAnsi="Arial Narrow" w:cs="Arial Unicode MS"/>
          <w:sz w:val="18"/>
          <w:szCs w:val="18"/>
        </w:rPr>
        <w:t xml:space="preserve">inar com o aditivo </w:t>
      </w:r>
      <w:proofErr w:type="spellStart"/>
      <w:r w:rsidR="003F241A">
        <w:rPr>
          <w:rFonts w:ascii="Arial Narrow" w:eastAsia="Arial Unicode MS" w:hAnsi="Arial Narrow" w:cs="Arial Unicode MS"/>
          <w:sz w:val="18"/>
          <w:szCs w:val="18"/>
        </w:rPr>
        <w:t>desinfectante</w:t>
      </w:r>
      <w:proofErr w:type="spellEnd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92E88">
        <w:rPr>
          <w:rFonts w:ascii="Arial Narrow" w:eastAsia="Arial Unicode MS" w:hAnsi="Arial Narrow" w:cs="Arial Unicode MS"/>
          <w:sz w:val="18"/>
          <w:szCs w:val="18"/>
        </w:rPr>
        <w:t>10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62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deixar </w:t>
      </w: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actuar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24h. Lavar a superfície com </w:t>
      </w:r>
      <w:r w:rsidRPr="00FF3D73">
        <w:rPr>
          <w:rFonts w:ascii="Arial Narrow" w:eastAsia="Arial Unicode MS" w:hAnsi="Arial Narrow" w:cs="Arial Unicode MS"/>
          <w:sz w:val="18"/>
          <w:szCs w:val="18"/>
        </w:rPr>
        <w:t xml:space="preserve">água e deixar secar </w:t>
      </w:r>
      <w:r w:rsidR="001B392F" w:rsidRPr="00FF3D73">
        <w:rPr>
          <w:rFonts w:ascii="Arial Narrow" w:eastAsia="Arial Unicode MS" w:hAnsi="Arial Narrow" w:cs="Arial Unicode MS"/>
          <w:sz w:val="18"/>
          <w:szCs w:val="18"/>
        </w:rPr>
        <w:t>as paredes.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FF3D73">
        <w:rPr>
          <w:rFonts w:ascii="Arial Narrow" w:eastAsia="Arial Unicode MS" w:hAnsi="Arial Narrow" w:cs="Arial Unicode MS"/>
          <w:sz w:val="18"/>
          <w:szCs w:val="18"/>
        </w:rPr>
        <w:t xml:space="preserve">Aplicar o primário de aderência </w:t>
      </w:r>
      <w:r w:rsidR="00FF3D73" w:rsidRPr="00FF3D73">
        <w:rPr>
          <w:rFonts w:ascii="Arial Narrow" w:eastAsia="Arial Unicode MS" w:hAnsi="Arial Narrow" w:cs="Arial Unicode MS"/>
          <w:sz w:val="18"/>
          <w:szCs w:val="18"/>
        </w:rPr>
        <w:t>NIVAPRIMER</w:t>
      </w:r>
      <w:r w:rsidRPr="00FF3D73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90773A" w:rsidRPr="00FF3D73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="0090773A" w:rsidRPr="00FF3D73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392E88" w:rsidRPr="00FF3D73">
        <w:rPr>
          <w:rFonts w:ascii="Arial Narrow" w:eastAsia="Arial Unicode MS" w:hAnsi="Arial Narrow" w:cs="Arial Unicode MS"/>
          <w:sz w:val="18"/>
          <w:szCs w:val="18"/>
        </w:rPr>
        <w:t xml:space="preserve"> 10</w:t>
      </w:r>
      <w:r w:rsidR="0090773A" w:rsidRPr="00FF3D73">
        <w:rPr>
          <w:rFonts w:ascii="Arial Narrow" w:eastAsia="Arial Unicode MS" w:hAnsi="Arial Narrow" w:cs="Arial Unicode MS"/>
          <w:sz w:val="18"/>
          <w:szCs w:val="18"/>
        </w:rPr>
        <w:t>3</w:t>
      </w:r>
      <w:r w:rsidR="00FF3D73" w:rsidRPr="00FF3D73">
        <w:rPr>
          <w:rFonts w:ascii="Arial Narrow" w:eastAsia="Arial Unicode MS" w:hAnsi="Arial Narrow" w:cs="Arial Unicode MS"/>
          <w:sz w:val="18"/>
          <w:szCs w:val="18"/>
        </w:rPr>
        <w:t>7</w:t>
      </w:r>
      <w:r w:rsidR="0090773A" w:rsidRPr="00FF3D73">
        <w:rPr>
          <w:rFonts w:ascii="Arial Narrow" w:eastAsia="Arial Unicode MS" w:hAnsi="Arial Narrow" w:cs="Arial Unicode MS"/>
          <w:sz w:val="18"/>
          <w:szCs w:val="18"/>
        </w:rPr>
        <w:t>)</w:t>
      </w:r>
      <w:r w:rsidR="00FF3D73" w:rsidRPr="00FF3D73">
        <w:rPr>
          <w:rFonts w:ascii="Arial Narrow" w:eastAsia="Arial Unicode MS" w:hAnsi="Arial Narrow" w:cs="Arial Unicode MS"/>
          <w:sz w:val="18"/>
          <w:szCs w:val="18"/>
        </w:rPr>
        <w:t xml:space="preserve"> diluído com 5% a 10%</w:t>
      </w:r>
      <w:r w:rsidRPr="00FF3D73">
        <w:rPr>
          <w:rFonts w:ascii="Arial Narrow" w:eastAsia="Arial Unicode MS" w:hAnsi="Arial Narrow" w:cs="Arial Unicode MS"/>
          <w:sz w:val="18"/>
          <w:szCs w:val="18"/>
        </w:rPr>
        <w:t xml:space="preserve"> e deixar secar 24h.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Proceder à </w:t>
      </w:r>
      <w:r w:rsidR="00892FCF">
        <w:rPr>
          <w:rFonts w:ascii="Arial Narrow" w:eastAsia="Arial Unicode MS" w:hAnsi="Arial Narrow" w:cs="Arial Unicode MS"/>
          <w:sz w:val="18"/>
          <w:szCs w:val="18"/>
        </w:rPr>
        <w:t>aplicação da 1ª demão de NIVACRI</w:t>
      </w:r>
      <w:r w:rsidR="00FF3D73">
        <w:rPr>
          <w:rFonts w:ascii="Arial Narrow" w:eastAsia="Arial Unicode MS" w:hAnsi="Arial Narrow" w:cs="Arial Unicode MS"/>
          <w:sz w:val="18"/>
          <w:szCs w:val="18"/>
        </w:rPr>
        <w:t>L AC (</w:t>
      </w:r>
      <w:proofErr w:type="spellStart"/>
      <w:r w:rsidR="00FF3D73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FF3D73">
        <w:rPr>
          <w:rFonts w:ascii="Arial Narrow" w:eastAsia="Arial Unicode MS" w:hAnsi="Arial Narrow" w:cs="Arial Unicode MS"/>
          <w:sz w:val="18"/>
          <w:szCs w:val="18"/>
        </w:rPr>
        <w:t xml:space="preserve"> 1014</w:t>
      </w:r>
      <w:r w:rsidR="00392E88">
        <w:rPr>
          <w:rFonts w:ascii="Arial Narrow" w:eastAsia="Arial Unicode MS" w:hAnsi="Arial Narrow" w:cs="Arial Unicode MS"/>
          <w:sz w:val="18"/>
          <w:szCs w:val="18"/>
        </w:rPr>
        <w:t>)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, com a tinta diluída </w:t>
      </w:r>
      <w:r w:rsidR="00FF3D73">
        <w:rPr>
          <w:rFonts w:ascii="Arial Narrow" w:eastAsia="Arial Unicode MS" w:hAnsi="Arial Narrow" w:cs="Arial Unicode MS"/>
          <w:sz w:val="18"/>
          <w:szCs w:val="18"/>
        </w:rPr>
        <w:t>com 5-10</w:t>
      </w:r>
      <w:r w:rsidR="0090773A">
        <w:rPr>
          <w:rFonts w:ascii="Arial Narrow" w:eastAsia="Arial Unicode MS" w:hAnsi="Arial Narrow" w:cs="Arial Unicode MS"/>
          <w:sz w:val="18"/>
          <w:szCs w:val="18"/>
        </w:rPr>
        <w:t>% água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>. A</w:t>
      </w:r>
      <w:r w:rsidR="0090773A">
        <w:rPr>
          <w:rFonts w:ascii="Arial Narrow" w:eastAsia="Arial Unicode MS" w:hAnsi="Arial Narrow" w:cs="Arial Unicode MS"/>
          <w:sz w:val="18"/>
          <w:szCs w:val="18"/>
        </w:rPr>
        <w:t xml:space="preserve"> 2ª e </w:t>
      </w:r>
      <w:proofErr w:type="gramStart"/>
      <w:r w:rsidR="0090773A">
        <w:rPr>
          <w:rFonts w:ascii="Arial Narrow" w:eastAsia="Arial Unicode MS" w:hAnsi="Arial Narrow" w:cs="Arial Unicode MS"/>
          <w:sz w:val="18"/>
          <w:szCs w:val="18"/>
        </w:rPr>
        <w:t>3ª demãos</w:t>
      </w:r>
      <w:proofErr w:type="gramEnd"/>
      <w:r w:rsidR="0090773A">
        <w:rPr>
          <w:rFonts w:ascii="Arial Narrow" w:eastAsia="Arial Unicode MS" w:hAnsi="Arial Narrow" w:cs="Arial Unicode MS"/>
          <w:sz w:val="18"/>
          <w:szCs w:val="18"/>
        </w:rPr>
        <w:t>, devem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ter int</w:t>
      </w:r>
      <w:r w:rsidR="0090773A">
        <w:rPr>
          <w:rFonts w:ascii="Arial Narrow" w:eastAsia="Arial Unicode MS" w:hAnsi="Arial Narrow" w:cs="Arial Unicode MS"/>
          <w:sz w:val="18"/>
          <w:szCs w:val="18"/>
        </w:rPr>
        <w:t>ervalos de tempo de 4h, em condições atmosféricas favoráveis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Não aplicar os materiais em dias chuvosos, muito quentes ou com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temperaturas muito baixas.     </w:t>
      </w:r>
    </w:p>
    <w:p w:rsidR="001B392F" w:rsidRPr="001C222D" w:rsidRDefault="001B392F" w:rsidP="001C222D">
      <w:pPr>
        <w:spacing w:line="360" w:lineRule="auto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  <w:r w:rsidR="00392E88">
        <w:rPr>
          <w:rFonts w:ascii="Arial Narrow" w:eastAsia="Arial Unicode MS" w:hAnsi="Arial Narrow" w:cs="Arial Unicode MS"/>
          <w:sz w:val="18"/>
          <w:szCs w:val="18"/>
        </w:rPr>
        <w:br/>
        <w:t>Á</w:t>
      </w:r>
      <w:r w:rsidR="0090773A">
        <w:rPr>
          <w:rFonts w:ascii="Arial Narrow" w:eastAsia="Arial Unicode MS" w:hAnsi="Arial Narrow" w:cs="Arial Unicode MS"/>
          <w:sz w:val="18"/>
          <w:szCs w:val="18"/>
        </w:rPr>
        <w:t>gua.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TIPO DE EMBALAGEM</w:t>
      </w:r>
    </w:p>
    <w:p w:rsidR="001B392F" w:rsidRPr="001B392F" w:rsidRDefault="0090773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>mbalagens de 1L, 5L</w:t>
      </w:r>
      <w:r w:rsidR="003F241A">
        <w:rPr>
          <w:rFonts w:ascii="Arial Narrow" w:eastAsia="Arial Unicode MS" w:hAnsi="Arial Narrow" w:cs="Arial Unicode MS"/>
          <w:sz w:val="18"/>
          <w:szCs w:val="18"/>
        </w:rPr>
        <w:t>ts</w:t>
      </w:r>
      <w:r w:rsidR="001B392F" w:rsidRPr="001B392F">
        <w:rPr>
          <w:rFonts w:ascii="Arial Narrow" w:eastAsia="Arial Unicode MS" w:hAnsi="Arial Narrow" w:cs="Arial Unicode MS"/>
          <w:sz w:val="18"/>
          <w:szCs w:val="18"/>
        </w:rPr>
        <w:t xml:space="preserve"> e 15Lts.                           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B392F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abundância. 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, sobre saúde e ambiente, consultar ficha de dados de segurança do produto. 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3F241A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3F241A" w:rsidRDefault="003F241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90773A" w:rsidRPr="006550D7" w:rsidRDefault="0090773A" w:rsidP="0090773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3F241A" w:rsidRDefault="003F241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>O limite da EU para este tipo de produto (</w:t>
      </w:r>
      <w:proofErr w:type="spellStart"/>
      <w:r w:rsidRPr="001B392F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A/</w:t>
      </w:r>
      <w:r w:rsidRPr="001B392F">
        <w:rPr>
          <w:rFonts w:ascii="Arial Narrow" w:eastAsia="Arial Unicode MS" w:hAnsi="Arial Narrow" w:cs="Arial Unicode MS"/>
          <w:b/>
          <w:sz w:val="18"/>
          <w:szCs w:val="18"/>
        </w:rPr>
        <w:t>c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Pr="001B392F">
        <w:rPr>
          <w:rFonts w:ascii="Arial Narrow" w:eastAsia="Arial Unicode MS" w:hAnsi="Arial Narrow" w:cs="Arial Unicode MS"/>
          <w:b/>
          <w:sz w:val="18"/>
          <w:szCs w:val="18"/>
        </w:rPr>
        <w:t>40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:rsidR="001B392F" w:rsidRPr="001B392F" w:rsidRDefault="001B392F" w:rsidP="001C222D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1B392F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="002D3803">
        <w:rPr>
          <w:rFonts w:ascii="Arial Narrow" w:eastAsia="Arial Unicode MS" w:hAnsi="Arial Narrow" w:cs="Arial Unicode MS"/>
          <w:b/>
          <w:sz w:val="18"/>
          <w:szCs w:val="18"/>
        </w:rPr>
        <w:t>12.5</w:t>
      </w:r>
      <w:r w:rsidRPr="001B392F">
        <w:rPr>
          <w:rFonts w:ascii="Arial Narrow" w:eastAsia="Arial Unicode MS" w:hAnsi="Arial Narrow" w:cs="Arial Unicode MS"/>
          <w:b/>
          <w:sz w:val="18"/>
          <w:szCs w:val="18"/>
        </w:rPr>
        <w:t>0</w:t>
      </w:r>
      <w:r w:rsidRPr="001B392F">
        <w:rPr>
          <w:rFonts w:ascii="Arial Narrow" w:eastAsia="Arial Unicode MS" w:hAnsi="Arial Narrow" w:cs="Arial Unicode MS"/>
          <w:sz w:val="18"/>
          <w:szCs w:val="18"/>
        </w:rPr>
        <w:t xml:space="preserve"> g/l COV.</w:t>
      </w:r>
    </w:p>
    <w:p w:rsidR="001B392F" w:rsidRDefault="001B392F" w:rsidP="001C222D">
      <w:pPr>
        <w:spacing w:line="240" w:lineRule="exact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63706D" w:rsidRDefault="0063706D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B12675" w:rsidRDefault="00B12675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B12675" w:rsidRDefault="00B12675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3F241A" w:rsidRDefault="003F241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3F241A" w:rsidRDefault="003F241A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892FCF" w:rsidRDefault="00892FC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892FCF" w:rsidRDefault="00892FCF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FF3D73" w:rsidP="001C222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20/01/2016</w:t>
      </w:r>
      <w:bookmarkStart w:id="0" w:name="_GoBack"/>
      <w:bookmarkEnd w:id="0"/>
    </w:p>
    <w:sectPr w:rsidR="00506FFA" w:rsidRPr="0063706D" w:rsidSect="001C222D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1D" w:rsidRDefault="0063471D" w:rsidP="0063706D">
      <w:pPr>
        <w:spacing w:after="0" w:line="240" w:lineRule="auto"/>
      </w:pPr>
      <w:r>
        <w:separator/>
      </w:r>
    </w:p>
  </w:endnote>
  <w:endnote w:type="continuationSeparator" w:id="0">
    <w:p w:rsidR="0063471D" w:rsidRDefault="0063471D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0E8AFFB0" wp14:editId="057FCEB2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1D" w:rsidRDefault="0063471D" w:rsidP="0063706D">
      <w:pPr>
        <w:spacing w:after="0" w:line="240" w:lineRule="auto"/>
      </w:pPr>
      <w:r>
        <w:separator/>
      </w:r>
    </w:p>
  </w:footnote>
  <w:footnote w:type="continuationSeparator" w:id="0">
    <w:p w:rsidR="0063471D" w:rsidRDefault="0063471D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1B392F"/>
    <w:rsid w:val="001C222D"/>
    <w:rsid w:val="002952DC"/>
    <w:rsid w:val="002D3803"/>
    <w:rsid w:val="003116D8"/>
    <w:rsid w:val="003413FC"/>
    <w:rsid w:val="003602F5"/>
    <w:rsid w:val="0036064A"/>
    <w:rsid w:val="00374312"/>
    <w:rsid w:val="0037616C"/>
    <w:rsid w:val="00392E88"/>
    <w:rsid w:val="003F241A"/>
    <w:rsid w:val="004245F7"/>
    <w:rsid w:val="00506FFA"/>
    <w:rsid w:val="005364B0"/>
    <w:rsid w:val="005C2003"/>
    <w:rsid w:val="0063471D"/>
    <w:rsid w:val="0063706D"/>
    <w:rsid w:val="00646666"/>
    <w:rsid w:val="006550D7"/>
    <w:rsid w:val="00657EE8"/>
    <w:rsid w:val="006E69D5"/>
    <w:rsid w:val="00740F34"/>
    <w:rsid w:val="00763A3F"/>
    <w:rsid w:val="007D7405"/>
    <w:rsid w:val="008107D3"/>
    <w:rsid w:val="008251B2"/>
    <w:rsid w:val="0085067F"/>
    <w:rsid w:val="00892FCF"/>
    <w:rsid w:val="0090773A"/>
    <w:rsid w:val="009B4687"/>
    <w:rsid w:val="009D306B"/>
    <w:rsid w:val="00A057C6"/>
    <w:rsid w:val="00A67639"/>
    <w:rsid w:val="00A85F1E"/>
    <w:rsid w:val="00B12675"/>
    <w:rsid w:val="00D64F15"/>
    <w:rsid w:val="00DC4B39"/>
    <w:rsid w:val="00F72EC7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90264-19EC-4A62-ABD2-FAA8AD11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2</cp:revision>
  <cp:lastPrinted>2014-06-19T09:20:00Z</cp:lastPrinted>
  <dcterms:created xsi:type="dcterms:W3CDTF">2016-10-03T14:54:00Z</dcterms:created>
  <dcterms:modified xsi:type="dcterms:W3CDTF">2016-10-03T14:54:00Z</dcterms:modified>
</cp:coreProperties>
</file>