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EAEE" w14:textId="77777777" w:rsidR="00873153" w:rsidRDefault="00873153" w:rsidP="00873153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 wp14:anchorId="6A9AEB39" wp14:editId="6A9AEB3A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14:paraId="6A9AEAEF" w14:textId="77777777" w:rsidR="00873153" w:rsidRDefault="00873153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14:paraId="6A9AEAF0" w14:textId="77777777" w:rsidR="009D306B" w:rsidRDefault="00BD0586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NIVAPLAD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  </w:t>
      </w:r>
      <w:r w:rsidR="009D306B" w:rsidRPr="00873153">
        <w:rPr>
          <w:rFonts w:ascii="Arial Narrow" w:hAnsi="Arial Narrow"/>
          <w:b/>
          <w:bCs/>
          <w:sz w:val="36"/>
          <w:szCs w:val="36"/>
        </w:rPr>
        <w:t>Ref.</w:t>
      </w:r>
      <w:r>
        <w:rPr>
          <w:rFonts w:ascii="Arial Narrow" w:hAnsi="Arial Narrow"/>
          <w:b/>
          <w:bCs/>
          <w:sz w:val="36"/>
          <w:szCs w:val="36"/>
        </w:rPr>
        <w:t>10</w:t>
      </w:r>
      <w:r w:rsidR="003116D8" w:rsidRPr="00873153">
        <w:rPr>
          <w:rFonts w:ascii="Arial Narrow" w:hAnsi="Arial Narrow"/>
          <w:b/>
          <w:bCs/>
          <w:sz w:val="36"/>
          <w:szCs w:val="36"/>
        </w:rPr>
        <w:t>91</w:t>
      </w:r>
    </w:p>
    <w:p w14:paraId="6A9AEAF1" w14:textId="77777777" w:rsidR="0063706D" w:rsidRPr="00873153" w:rsidRDefault="009D306B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873153">
        <w:rPr>
          <w:rFonts w:ascii="Arial Narrow" w:hAnsi="Arial Narrow"/>
          <w:b/>
          <w:bCs/>
          <w:sz w:val="24"/>
          <w:szCs w:val="24"/>
        </w:rPr>
        <w:t xml:space="preserve">Tinta plástica para pladur e estuque - Interior </w:t>
      </w:r>
    </w:p>
    <w:p w14:paraId="6A9AEAF2" w14:textId="77777777"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14:paraId="6A9AEAF3" w14:textId="77777777" w:rsidR="009D306B" w:rsidRPr="009D306B" w:rsidRDefault="009D306B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9D306B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14:paraId="6A9AEAF4" w14:textId="77777777" w:rsidR="009D306B" w:rsidRPr="009D306B" w:rsidRDefault="009D306B" w:rsidP="00873153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9D306B">
        <w:rPr>
          <w:rFonts w:ascii="Arial Narrow" w:eastAsia="Arial Unicode MS" w:hAnsi="Arial Narrow" w:cs="Arial Unicode MS"/>
          <w:sz w:val="18"/>
          <w:szCs w:val="18"/>
        </w:rPr>
        <w:t xml:space="preserve">Produto baseado numa emulsão vinílica, dióxido de titânio, pigmentos auxiliares e inertes, de boa resistência à fricção e aos sais alcalinos.  </w:t>
      </w:r>
    </w:p>
    <w:p w14:paraId="6A9AEAF5" w14:textId="77777777" w:rsidR="009D306B" w:rsidRPr="009D306B" w:rsidRDefault="009D306B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9D306B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14:paraId="6A9AEAF6" w14:textId="77777777" w:rsidR="00BD0586" w:rsidRPr="009D306B" w:rsidRDefault="009D306B" w:rsidP="00873153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9D306B">
        <w:rPr>
          <w:rFonts w:ascii="Arial Narrow" w:eastAsia="Arial Unicode MS" w:hAnsi="Arial Narrow" w:cs="Arial Unicode MS"/>
          <w:sz w:val="18"/>
          <w:szCs w:val="18"/>
        </w:rPr>
        <w:t>Fundamentalmente</w:t>
      </w:r>
      <w:r w:rsidR="00BD0586">
        <w:rPr>
          <w:rFonts w:ascii="Arial Narrow" w:eastAsia="Arial Unicode MS" w:hAnsi="Arial Narrow" w:cs="Arial Unicode MS"/>
          <w:sz w:val="18"/>
          <w:szCs w:val="18"/>
        </w:rPr>
        <w:t xml:space="preserve"> em interiores, onde se requer uma boa cobertura.</w:t>
      </w:r>
    </w:p>
    <w:p w14:paraId="6A9AEAF7" w14:textId="77777777" w:rsidR="009D306B" w:rsidRPr="009D306B" w:rsidRDefault="009D306B" w:rsidP="00873153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9D306B">
        <w:rPr>
          <w:rFonts w:ascii="Arial Narrow" w:eastAsia="Arial Unicode MS" w:hAnsi="Arial Narrow" w:cs="Arial Unicode MS"/>
          <w:sz w:val="18"/>
          <w:szCs w:val="18"/>
        </w:rPr>
        <w:t>Aplica-se fa</w:t>
      </w:r>
      <w:r w:rsidR="00B155BA">
        <w:rPr>
          <w:rFonts w:ascii="Arial Narrow" w:eastAsia="Arial Unicode MS" w:hAnsi="Arial Narrow" w:cs="Arial Unicode MS"/>
          <w:sz w:val="18"/>
          <w:szCs w:val="18"/>
        </w:rPr>
        <w:t xml:space="preserve">cilmente, cheiro quase inodoro e bom </w:t>
      </w:r>
      <w:proofErr w:type="spellStart"/>
      <w:r w:rsidR="00B155BA">
        <w:rPr>
          <w:rFonts w:ascii="Arial Narrow" w:eastAsia="Arial Unicode MS" w:hAnsi="Arial Narrow" w:cs="Arial Unicode MS"/>
          <w:sz w:val="18"/>
          <w:szCs w:val="18"/>
        </w:rPr>
        <w:t>aspecto</w:t>
      </w:r>
      <w:proofErr w:type="spellEnd"/>
      <w:r w:rsidR="00B155B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proofErr w:type="spellStart"/>
      <w:r w:rsidR="00B155BA">
        <w:rPr>
          <w:rFonts w:ascii="Arial Narrow" w:eastAsia="Arial Unicode MS" w:hAnsi="Arial Narrow" w:cs="Arial Unicode MS"/>
          <w:sz w:val="18"/>
          <w:szCs w:val="18"/>
        </w:rPr>
        <w:t>filmogé</w:t>
      </w:r>
      <w:r w:rsidRPr="009D306B">
        <w:rPr>
          <w:rFonts w:ascii="Arial Narrow" w:eastAsia="Arial Unicode MS" w:hAnsi="Arial Narrow" w:cs="Arial Unicode MS"/>
          <w:sz w:val="18"/>
          <w:szCs w:val="18"/>
        </w:rPr>
        <w:t>nico</w:t>
      </w:r>
      <w:proofErr w:type="spellEnd"/>
      <w:r w:rsidRPr="009D306B">
        <w:rPr>
          <w:rFonts w:ascii="Arial Narrow" w:eastAsia="Arial Unicode MS" w:hAnsi="Arial Narrow" w:cs="Arial Unicode MS"/>
          <w:sz w:val="18"/>
          <w:szCs w:val="18"/>
        </w:rPr>
        <w:t xml:space="preserve">, após filme seco. </w:t>
      </w:r>
    </w:p>
    <w:p w14:paraId="6A9AEAF8" w14:textId="77777777" w:rsidR="0063706D" w:rsidRPr="00700802" w:rsidRDefault="0063706D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14:paraId="6A9AEAFB" w14:textId="77777777" w:rsidTr="0063706D">
        <w:trPr>
          <w:jc w:val="center"/>
        </w:trPr>
        <w:tc>
          <w:tcPr>
            <w:tcW w:w="4322" w:type="dxa"/>
          </w:tcPr>
          <w:p w14:paraId="6A9AEAF9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14:paraId="6A9AEAFA" w14:textId="77777777" w:rsidR="0063706D" w:rsidRPr="00700802" w:rsidRDefault="00C37EDC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</w:p>
        </w:tc>
      </w:tr>
      <w:tr w:rsidR="0063706D" w14:paraId="6A9AEAFE" w14:textId="77777777" w:rsidTr="0063706D">
        <w:trPr>
          <w:jc w:val="center"/>
        </w:trPr>
        <w:tc>
          <w:tcPr>
            <w:tcW w:w="4322" w:type="dxa"/>
          </w:tcPr>
          <w:p w14:paraId="6A9AEAFC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14:paraId="6A9AEAFD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Médio / Viscoso</w:t>
            </w:r>
          </w:p>
        </w:tc>
      </w:tr>
      <w:tr w:rsidR="0063706D" w14:paraId="6A9AEB01" w14:textId="77777777" w:rsidTr="0063706D">
        <w:trPr>
          <w:jc w:val="center"/>
        </w:trPr>
        <w:tc>
          <w:tcPr>
            <w:tcW w:w="4322" w:type="dxa"/>
          </w:tcPr>
          <w:p w14:paraId="6A9AEAFF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14:paraId="6A9AEB00" w14:textId="77777777" w:rsidR="0063706D" w:rsidRPr="00700802" w:rsidRDefault="009D306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Mate</w:t>
            </w:r>
          </w:p>
        </w:tc>
      </w:tr>
      <w:tr w:rsidR="0063706D" w14:paraId="6A9AEB04" w14:textId="77777777" w:rsidTr="0063706D">
        <w:trPr>
          <w:jc w:val="center"/>
        </w:trPr>
        <w:tc>
          <w:tcPr>
            <w:tcW w:w="4322" w:type="dxa"/>
          </w:tcPr>
          <w:p w14:paraId="6A9AEB02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14:paraId="6A9AEB03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+ - 1.3</w:t>
            </w:r>
            <w:r w:rsidR="009D306B">
              <w:rPr>
                <w:rFonts w:ascii="Arial Narrow" w:eastAsia="Arial Unicode MS" w:hAnsi="Arial Narrow" w:cs="Arial Unicode MS"/>
                <w:sz w:val="18"/>
                <w:szCs w:val="18"/>
              </w:rPr>
              <w:t>7</w:t>
            </w:r>
          </w:p>
        </w:tc>
      </w:tr>
      <w:tr w:rsidR="0063706D" w14:paraId="6A9AEB07" w14:textId="77777777" w:rsidTr="0063706D">
        <w:trPr>
          <w:jc w:val="center"/>
        </w:trPr>
        <w:tc>
          <w:tcPr>
            <w:tcW w:w="4322" w:type="dxa"/>
          </w:tcPr>
          <w:p w14:paraId="6A9AEB05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14:paraId="6A9AEB06" w14:textId="77777777" w:rsidR="0063706D" w:rsidRPr="00700802" w:rsidRDefault="009D306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14:paraId="6A9AEB0A" w14:textId="77777777" w:rsidTr="0063706D">
        <w:trPr>
          <w:jc w:val="center"/>
        </w:trPr>
        <w:tc>
          <w:tcPr>
            <w:tcW w:w="4322" w:type="dxa"/>
          </w:tcPr>
          <w:p w14:paraId="6A9AEB08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14:paraId="6A9AEB09" w14:textId="77777777"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10000 </w:t>
            </w:r>
            <w:proofErr w:type="spell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63706D" w14:paraId="6A9AEB0D" w14:textId="77777777" w:rsidTr="0063706D">
        <w:trPr>
          <w:jc w:val="center"/>
        </w:trPr>
        <w:tc>
          <w:tcPr>
            <w:tcW w:w="4322" w:type="dxa"/>
          </w:tcPr>
          <w:p w14:paraId="6A9AEB0B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14:paraId="6A9AEB0C" w14:textId="77777777"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14:paraId="6A9AEB10" w14:textId="77777777" w:rsidTr="0063706D">
        <w:trPr>
          <w:jc w:val="center"/>
        </w:trPr>
        <w:tc>
          <w:tcPr>
            <w:tcW w:w="4322" w:type="dxa"/>
          </w:tcPr>
          <w:p w14:paraId="6A9AEB0E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14:paraId="6A9AEB0F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14:paraId="6A9AEB11" w14:textId="77777777" w:rsidR="0063706D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</w:p>
    <w:p w14:paraId="6A9AEB12" w14:textId="77777777" w:rsidR="003116D8" w:rsidRPr="003116D8" w:rsidRDefault="003116D8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3116D8">
        <w:rPr>
          <w:rFonts w:ascii="Arial Narrow" w:eastAsia="Arial Unicode MS" w:hAnsi="Arial Narrow" w:cs="Arial Unicode MS"/>
          <w:b/>
          <w:sz w:val="20"/>
          <w:szCs w:val="20"/>
        </w:rPr>
        <w:t>PROCESSOS DE APLICAÇÃO E SISTEMAS DE PINTURAS</w:t>
      </w:r>
    </w:p>
    <w:p w14:paraId="6A9AEB13" w14:textId="77777777" w:rsidR="003116D8" w:rsidRPr="003116D8" w:rsidRDefault="00934AD6" w:rsidP="00873153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Aplica-se à trincha e/ou </w:t>
      </w:r>
      <w:r w:rsidR="00B155BA">
        <w:rPr>
          <w:rFonts w:ascii="Arial Narrow" w:eastAsia="Arial Unicode MS" w:hAnsi="Arial Narrow" w:cs="Arial Unicode MS"/>
          <w:sz w:val="18"/>
          <w:szCs w:val="18"/>
        </w:rPr>
        <w:t xml:space="preserve">rolo </w:t>
      </w:r>
      <w:r>
        <w:rPr>
          <w:rFonts w:ascii="Arial Narrow" w:eastAsia="Arial Unicode MS" w:hAnsi="Arial Narrow" w:cs="Arial Unicode MS"/>
          <w:sz w:val="18"/>
          <w:szCs w:val="18"/>
        </w:rPr>
        <w:t>e/</w:t>
      </w:r>
      <w:r w:rsidR="00B155BA">
        <w:rPr>
          <w:rFonts w:ascii="Arial Narrow" w:eastAsia="Arial Unicode MS" w:hAnsi="Arial Narrow" w:cs="Arial Unicode MS"/>
          <w:sz w:val="18"/>
          <w:szCs w:val="18"/>
        </w:rPr>
        <w:t>ou</w:t>
      </w:r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 xml:space="preserve"> pistola “tipo </w:t>
      </w:r>
      <w:proofErr w:type="spellStart"/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>airless</w:t>
      </w:r>
      <w:proofErr w:type="spellEnd"/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>”.</w:t>
      </w:r>
    </w:p>
    <w:p w14:paraId="6A9AEB14" w14:textId="77777777" w:rsidR="003116D8" w:rsidRPr="003116D8" w:rsidRDefault="003116D8" w:rsidP="00873153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  <w:u w:val="single"/>
        </w:rPr>
      </w:pPr>
      <w:r w:rsidRPr="003116D8">
        <w:rPr>
          <w:rFonts w:ascii="Arial Narrow" w:eastAsia="Arial Unicode MS" w:hAnsi="Arial Narrow" w:cs="Arial Unicode MS"/>
          <w:b/>
          <w:sz w:val="18"/>
          <w:szCs w:val="18"/>
        </w:rPr>
        <w:t>PINTURAS EM INTERIORES</w:t>
      </w:r>
    </w:p>
    <w:p w14:paraId="6A9AEB15" w14:textId="77777777" w:rsidR="003116D8" w:rsidRPr="003116D8" w:rsidRDefault="003116D8" w:rsidP="00873153">
      <w:pPr>
        <w:spacing w:line="240" w:lineRule="exact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3116D8">
        <w:rPr>
          <w:rFonts w:ascii="Arial Narrow" w:eastAsia="Arial Unicode MS" w:hAnsi="Arial Narrow" w:cs="Arial Unicode MS"/>
          <w:sz w:val="18"/>
          <w:szCs w:val="18"/>
          <w:u w:val="single"/>
        </w:rPr>
        <w:t>Sobre reboco novo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 – aplic</w:t>
      </w:r>
      <w:r w:rsidR="00BD0586">
        <w:rPr>
          <w:rFonts w:ascii="Arial Narrow" w:eastAsia="Arial Unicode MS" w:hAnsi="Arial Narrow" w:cs="Arial Unicode MS"/>
          <w:sz w:val="18"/>
          <w:szCs w:val="18"/>
        </w:rPr>
        <w:t>ar uma demão de NIVAPRIMER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B155B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3116D8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B155B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BD0586">
        <w:rPr>
          <w:rFonts w:ascii="Arial Narrow" w:eastAsia="Arial Unicode MS" w:hAnsi="Arial Narrow" w:cs="Arial Unicode MS"/>
          <w:sz w:val="18"/>
          <w:szCs w:val="18"/>
        </w:rPr>
        <w:t>10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>37</w:t>
      </w:r>
      <w:r w:rsidR="00B155BA">
        <w:rPr>
          <w:rFonts w:ascii="Arial Narrow" w:eastAsia="Arial Unicode MS" w:hAnsi="Arial Narrow" w:cs="Arial Unicode MS"/>
          <w:sz w:val="18"/>
          <w:szCs w:val="18"/>
        </w:rPr>
        <w:t>) diluído com 5% água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6A9AEB16" w14:textId="77777777" w:rsidR="00BD0586" w:rsidRDefault="003116D8" w:rsidP="00C37EDC">
      <w:pPr>
        <w:spacing w:line="240" w:lineRule="exact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C37EDC">
        <w:rPr>
          <w:rFonts w:ascii="Arial Narrow" w:eastAsia="Arial Unicode MS" w:hAnsi="Arial Narrow" w:cs="Arial Unicode MS"/>
          <w:sz w:val="18"/>
          <w:szCs w:val="18"/>
          <w:u w:val="single"/>
        </w:rPr>
        <w:t xml:space="preserve">Sobre estuque </w:t>
      </w:r>
      <w:r w:rsidR="00C37EDC" w:rsidRPr="00C37EDC">
        <w:rPr>
          <w:rFonts w:ascii="Arial Narrow" w:eastAsia="Arial Unicode MS" w:hAnsi="Arial Narrow" w:cs="Arial Unicode MS"/>
          <w:sz w:val="18"/>
          <w:szCs w:val="18"/>
          <w:u w:val="single"/>
        </w:rPr>
        <w:t>e pladur</w:t>
      </w:r>
      <w:r w:rsidR="00C37EDC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>– aplicar</w:t>
      </w:r>
      <w:r w:rsidR="00C37EDC">
        <w:rPr>
          <w:rFonts w:ascii="Arial Narrow" w:eastAsia="Arial Unicode MS" w:hAnsi="Arial Narrow" w:cs="Arial Unicode MS"/>
          <w:sz w:val="18"/>
          <w:szCs w:val="18"/>
        </w:rPr>
        <w:t xml:space="preserve"> uma ou duas demãos de NIVAPRIMER </w:t>
      </w:r>
      <w:r w:rsidR="00B155B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3116D8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B155B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C37EDC">
        <w:rPr>
          <w:rFonts w:ascii="Arial Narrow" w:eastAsia="Arial Unicode MS" w:hAnsi="Arial Narrow" w:cs="Arial Unicode MS"/>
          <w:sz w:val="18"/>
          <w:szCs w:val="18"/>
        </w:rPr>
        <w:t>10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>37</w:t>
      </w:r>
      <w:r w:rsidR="00B155BA">
        <w:rPr>
          <w:rFonts w:ascii="Arial Narrow" w:eastAsia="Arial Unicode MS" w:hAnsi="Arial Narrow" w:cs="Arial Unicode MS"/>
          <w:sz w:val="18"/>
          <w:szCs w:val="18"/>
        </w:rPr>
        <w:t>) diluído com 5% água</w:t>
      </w:r>
      <w:r w:rsidR="00C37EDC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6A9AEB17" w14:textId="77777777" w:rsidR="00C37EDC" w:rsidRPr="00C37EDC" w:rsidRDefault="00C37EDC" w:rsidP="00C37EDC">
      <w:pPr>
        <w:spacing w:line="240" w:lineRule="exact"/>
        <w:rPr>
          <w:rFonts w:ascii="Arial Narrow" w:eastAsia="Arial Unicode MS" w:hAnsi="Arial Narrow" w:cs="Arial Unicode MS"/>
          <w:sz w:val="18"/>
          <w:szCs w:val="18"/>
          <w:u w:val="single"/>
        </w:rPr>
      </w:pPr>
    </w:p>
    <w:p w14:paraId="6A9AEB18" w14:textId="77777777" w:rsidR="003116D8" w:rsidRPr="003116D8" w:rsidRDefault="003116D8" w:rsidP="00873153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116D8">
        <w:rPr>
          <w:rFonts w:ascii="Arial Narrow" w:eastAsia="Arial Unicode MS" w:hAnsi="Arial Narrow" w:cs="Arial Unicode MS"/>
          <w:b/>
          <w:sz w:val="18"/>
          <w:szCs w:val="18"/>
        </w:rPr>
        <w:t>LAVAGEM DO EQUIPAMENTO</w:t>
      </w:r>
    </w:p>
    <w:p w14:paraId="6A9AEB19" w14:textId="77777777" w:rsidR="003116D8" w:rsidRPr="003116D8" w:rsidRDefault="00B155BA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14:paraId="6A9AEB1A" w14:textId="77777777" w:rsidR="00B155BA" w:rsidRDefault="003116D8" w:rsidP="00873153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116D8">
        <w:rPr>
          <w:rFonts w:ascii="Arial Narrow" w:eastAsia="Arial Unicode MS" w:hAnsi="Arial Narrow" w:cs="Arial Unicode MS"/>
          <w:b/>
          <w:sz w:val="18"/>
          <w:szCs w:val="18"/>
        </w:rPr>
        <w:t>TIPO DE EMBALAGEM</w:t>
      </w:r>
    </w:p>
    <w:p w14:paraId="6A9AEB1B" w14:textId="77777777" w:rsidR="003116D8" w:rsidRDefault="00B155BA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18"/>
          <w:szCs w:val="18"/>
        </w:rPr>
        <w:t>E</w:t>
      </w:r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>mbalagens de 5</w:t>
      </w:r>
      <w:r w:rsidR="00934AD6">
        <w:rPr>
          <w:rFonts w:ascii="Arial Narrow" w:eastAsia="Arial Unicode MS" w:hAnsi="Arial Narrow" w:cs="Arial Unicode MS"/>
          <w:sz w:val="18"/>
          <w:szCs w:val="18"/>
        </w:rPr>
        <w:t>Lts</w:t>
      </w:r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 xml:space="preserve"> e 15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proofErr w:type="spellStart"/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>Lts</w:t>
      </w:r>
      <w:proofErr w:type="spellEnd"/>
      <w:r w:rsidR="003116D8" w:rsidRPr="003116D8">
        <w:rPr>
          <w:rFonts w:ascii="Arial Narrow" w:eastAsia="Arial Unicode MS" w:hAnsi="Arial Narrow" w:cs="Arial Unicode MS"/>
          <w:sz w:val="18"/>
          <w:szCs w:val="18"/>
        </w:rPr>
        <w:t xml:space="preserve">.       </w:t>
      </w:r>
    </w:p>
    <w:p w14:paraId="6A9AEB1C" w14:textId="77777777" w:rsidR="00D716F8" w:rsidRDefault="00D716F8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A9AEB1D" w14:textId="77777777" w:rsidR="00D716F8" w:rsidRPr="00B155BA" w:rsidRDefault="00D716F8" w:rsidP="00873153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14:paraId="6A9AEB1E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lastRenderedPageBreak/>
        <w:t>HIGIENE E SEGURANÇA</w:t>
      </w:r>
    </w:p>
    <w:p w14:paraId="6A9AEB1F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14:paraId="6A9AEB20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14:paraId="6A9AEB21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14:paraId="6A9AEB22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934AD6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14:paraId="6A9AEB23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14:paraId="6A9AEB24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14:paraId="6A9AEB25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6A9AEB26" w14:textId="77777777" w:rsidR="00934AD6" w:rsidRDefault="00934AD6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A9AEB27" w14:textId="77777777" w:rsidR="00B155BA" w:rsidRPr="006550D7" w:rsidRDefault="00B155B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14:paraId="6A9AEB28" w14:textId="77777777" w:rsidR="00934AD6" w:rsidRDefault="00934AD6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A9AEB29" w14:textId="77777777" w:rsidR="003116D8" w:rsidRPr="003116D8" w:rsidRDefault="003116D8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O limite COV da EU para este tipo de produto </w:t>
      </w:r>
      <w:proofErr w:type="spellStart"/>
      <w:r w:rsidRPr="003116D8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3116D8">
        <w:rPr>
          <w:rFonts w:ascii="Arial Narrow" w:eastAsia="Arial Unicode MS" w:hAnsi="Arial Narrow" w:cs="Arial Unicode MS"/>
          <w:b/>
          <w:sz w:val="18"/>
          <w:szCs w:val="18"/>
        </w:rPr>
        <w:t>a</w:t>
      </w:r>
      <w:r w:rsidR="00D716F8">
        <w:rPr>
          <w:rFonts w:ascii="Arial Narrow" w:eastAsia="Arial Unicode MS" w:hAnsi="Arial Narrow" w:cs="Arial Unicode MS"/>
          <w:sz w:val="18"/>
          <w:szCs w:val="18"/>
        </w:rPr>
        <w:t>: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3116D8">
        <w:rPr>
          <w:rFonts w:ascii="Arial Narrow" w:eastAsia="Arial Unicode MS" w:hAnsi="Arial Narrow" w:cs="Arial Unicode MS"/>
          <w:b/>
          <w:sz w:val="18"/>
          <w:szCs w:val="18"/>
        </w:rPr>
        <w:t>30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14:paraId="6A9AEB2A" w14:textId="61EAE1CD" w:rsidR="003116D8" w:rsidRPr="003116D8" w:rsidRDefault="003116D8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3116D8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3116D8">
        <w:rPr>
          <w:rFonts w:ascii="Arial Narrow" w:eastAsia="Arial Unicode MS" w:hAnsi="Arial Narrow" w:cs="Arial Unicode MS"/>
          <w:sz w:val="18"/>
          <w:szCs w:val="18"/>
        </w:rPr>
        <w:t xml:space="preserve">: COV: </w:t>
      </w:r>
      <w:r w:rsidR="00716AF8">
        <w:rPr>
          <w:rFonts w:ascii="Arial Narrow" w:eastAsia="Arial Unicode MS" w:hAnsi="Arial Narrow" w:cs="Arial Unicode MS"/>
          <w:b/>
          <w:sz w:val="18"/>
          <w:szCs w:val="18"/>
        </w:rPr>
        <w:t>0.7</w:t>
      </w:r>
      <w:r w:rsidRPr="003116D8">
        <w:rPr>
          <w:rFonts w:ascii="Arial Narrow" w:eastAsia="Arial Unicode MS" w:hAnsi="Arial Narrow" w:cs="Arial Unicode MS"/>
          <w:sz w:val="18"/>
          <w:szCs w:val="18"/>
        </w:rPr>
        <w:t>g/l</w:t>
      </w:r>
    </w:p>
    <w:p w14:paraId="6A9AEB2B" w14:textId="77777777" w:rsidR="0063706D" w:rsidRDefault="0063706D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A9AEB2C" w14:textId="77777777" w:rsidR="003116D8" w:rsidRDefault="003116D8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6A9AEB2D" w14:textId="77777777" w:rsidR="00B155BA" w:rsidRDefault="00B155BA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2E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2F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0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1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2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3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4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5" w14:textId="77777777" w:rsidR="00934AD6" w:rsidRDefault="00934AD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6" w14:textId="77777777" w:rsidR="00BD0586" w:rsidRDefault="00BD058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7" w14:textId="77777777" w:rsidR="00BD0586" w:rsidRDefault="00BD0586" w:rsidP="00B155B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6A9AEB38" w14:textId="77777777" w:rsidR="00506FFA" w:rsidRPr="0063706D" w:rsidRDefault="00506FFA" w:rsidP="00B155B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sectPr w:rsidR="00506FFA" w:rsidRPr="0063706D" w:rsidSect="00873153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E665D" w14:textId="77777777" w:rsidR="004D2C45" w:rsidRDefault="004D2C45" w:rsidP="0063706D">
      <w:pPr>
        <w:spacing w:after="0" w:line="240" w:lineRule="auto"/>
      </w:pPr>
      <w:r>
        <w:separator/>
      </w:r>
    </w:p>
  </w:endnote>
  <w:endnote w:type="continuationSeparator" w:id="0">
    <w:p w14:paraId="585CCAB1" w14:textId="77777777" w:rsidR="004D2C45" w:rsidRDefault="004D2C45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AEB3F" w14:textId="77777777"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6A9AEB41" wp14:editId="6A9AEB42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9AEB40" w14:textId="77777777"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0DBDB" w14:textId="77777777" w:rsidR="004D2C45" w:rsidRDefault="004D2C45" w:rsidP="0063706D">
      <w:pPr>
        <w:spacing w:after="0" w:line="240" w:lineRule="auto"/>
      </w:pPr>
      <w:r>
        <w:separator/>
      </w:r>
    </w:p>
  </w:footnote>
  <w:footnote w:type="continuationSeparator" w:id="0">
    <w:p w14:paraId="7C42B153" w14:textId="77777777" w:rsidR="004D2C45" w:rsidRDefault="004D2C45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1E644F"/>
    <w:rsid w:val="003116D8"/>
    <w:rsid w:val="004D2C45"/>
    <w:rsid w:val="00506FFA"/>
    <w:rsid w:val="00574BAF"/>
    <w:rsid w:val="0063706D"/>
    <w:rsid w:val="00716AF8"/>
    <w:rsid w:val="00873153"/>
    <w:rsid w:val="00934AD6"/>
    <w:rsid w:val="009D306B"/>
    <w:rsid w:val="00A057C6"/>
    <w:rsid w:val="00A67639"/>
    <w:rsid w:val="00B155BA"/>
    <w:rsid w:val="00BD0586"/>
    <w:rsid w:val="00C37EDC"/>
    <w:rsid w:val="00D64F15"/>
    <w:rsid w:val="00D716F8"/>
    <w:rsid w:val="00D764EB"/>
    <w:rsid w:val="00EE4552"/>
    <w:rsid w:val="00F02B73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EAEE"/>
  <w15:docId w15:val="{E9398619-DD9D-4F6D-B1B2-567FCA01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2014-01-27T11:25:00Z</cp:lastPrinted>
  <dcterms:created xsi:type="dcterms:W3CDTF">2017-10-18T07:56:00Z</dcterms:created>
  <dcterms:modified xsi:type="dcterms:W3CDTF">2017-10-18T07:56:00Z</dcterms:modified>
</cp:coreProperties>
</file>