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BD" w:rsidRDefault="007C0BBD" w:rsidP="007D3076">
      <w:pPr>
        <w:tabs>
          <w:tab w:val="left" w:pos="6420"/>
        </w:tabs>
        <w:spacing w:line="240" w:lineRule="auto"/>
        <w:ind w:right="-1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</w:t>
      </w:r>
      <w:r w:rsidR="007D3076">
        <w:rPr>
          <w:rFonts w:ascii="Arial Narrow" w:hAnsi="Arial Narrow"/>
          <w:b/>
          <w:bCs/>
          <w:sz w:val="36"/>
          <w:szCs w:val="36"/>
        </w:rPr>
        <w:t xml:space="preserve">                              </w:t>
      </w:r>
      <w:r w:rsidR="007D3076" w:rsidRPr="007D3076">
        <w:rPr>
          <w:rFonts w:ascii="Arial Narrow" w:hAnsi="Arial Narrow"/>
          <w:b/>
          <w:bCs/>
          <w:sz w:val="32"/>
          <w:szCs w:val="32"/>
        </w:rPr>
        <w:t>FICHA TÉCNICA</w:t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</w:t>
      </w:r>
      <w:r w:rsidR="007D3076">
        <w:rPr>
          <w:rFonts w:ascii="Arial Narrow" w:hAnsi="Arial Narrow"/>
          <w:b/>
          <w:bCs/>
          <w:sz w:val="36"/>
          <w:szCs w:val="36"/>
        </w:rPr>
        <w:t xml:space="preserve"> </w:t>
      </w:r>
    </w:p>
    <w:p w:rsidR="007C0BBD" w:rsidRDefault="007C0BBD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BC793F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NIVASUPER</w:t>
      </w:r>
      <w:r w:rsidR="00471FCA">
        <w:rPr>
          <w:rFonts w:ascii="Arial Narrow" w:hAnsi="Arial Narrow"/>
          <w:b/>
          <w:bCs/>
          <w:sz w:val="32"/>
          <w:szCs w:val="32"/>
        </w:rPr>
        <w:tab/>
      </w:r>
      <w:r w:rsidR="00471FCA">
        <w:rPr>
          <w:rFonts w:ascii="Arial Narrow" w:hAnsi="Arial Narrow"/>
          <w:b/>
          <w:bCs/>
          <w:sz w:val="32"/>
          <w:szCs w:val="32"/>
        </w:rPr>
        <w:tab/>
      </w:r>
      <w:r w:rsidR="00471FCA">
        <w:rPr>
          <w:rFonts w:ascii="Arial Narrow" w:hAnsi="Arial Narrow"/>
          <w:b/>
          <w:bCs/>
          <w:sz w:val="32"/>
          <w:szCs w:val="32"/>
        </w:rPr>
        <w:tab/>
        <w:t xml:space="preserve">     </w:t>
      </w:r>
      <w:r w:rsidR="009D306B" w:rsidRPr="007C0BBD">
        <w:rPr>
          <w:rFonts w:ascii="Arial Narrow" w:hAnsi="Arial Narrow"/>
          <w:b/>
          <w:bCs/>
          <w:sz w:val="36"/>
          <w:szCs w:val="36"/>
        </w:rPr>
        <w:t>Ref.</w:t>
      </w:r>
      <w:r w:rsidR="00471FCA">
        <w:rPr>
          <w:rFonts w:ascii="Arial Narrow" w:hAnsi="Arial Narrow"/>
          <w:b/>
          <w:bCs/>
          <w:sz w:val="36"/>
          <w:szCs w:val="36"/>
        </w:rPr>
        <w:t>10</w:t>
      </w:r>
      <w:r>
        <w:rPr>
          <w:rFonts w:ascii="Arial Narrow" w:hAnsi="Arial Narrow"/>
          <w:b/>
          <w:bCs/>
          <w:sz w:val="36"/>
          <w:szCs w:val="36"/>
        </w:rPr>
        <w:t>98</w:t>
      </w:r>
    </w:p>
    <w:p w:rsidR="0063706D" w:rsidRPr="007C0BBD" w:rsidRDefault="00F67163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Tinta plástica lisa mate</w:t>
      </w:r>
      <w:r w:rsidR="00D632F1">
        <w:rPr>
          <w:rFonts w:ascii="Arial Narrow" w:hAnsi="Arial Narrow"/>
          <w:b/>
          <w:bCs/>
          <w:sz w:val="24"/>
          <w:szCs w:val="24"/>
        </w:rPr>
        <w:t xml:space="preserve"> | </w:t>
      </w:r>
      <w:r w:rsidR="00560345">
        <w:rPr>
          <w:rFonts w:ascii="Arial Narrow" w:hAnsi="Arial Narrow"/>
          <w:b/>
          <w:bCs/>
          <w:sz w:val="24"/>
          <w:szCs w:val="24"/>
        </w:rPr>
        <w:t xml:space="preserve">Interior - </w:t>
      </w:r>
      <w:r w:rsidR="00D632F1">
        <w:rPr>
          <w:rFonts w:ascii="Arial Narrow" w:hAnsi="Arial Narrow"/>
          <w:b/>
          <w:bCs/>
          <w:sz w:val="24"/>
          <w:szCs w:val="24"/>
        </w:rPr>
        <w:t>Exterior</w:t>
      </w:r>
    </w:p>
    <w:p w:rsidR="0063706D" w:rsidRDefault="0063706D" w:rsidP="007C0BBD">
      <w:pPr>
        <w:spacing w:line="240" w:lineRule="exact"/>
        <w:jc w:val="both"/>
        <w:rPr>
          <w:rFonts w:ascii="Arial Narrow" w:hAnsi="Arial Narrow"/>
          <w:b/>
          <w:bCs/>
          <w:sz w:val="36"/>
          <w:szCs w:val="36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F67163" w:rsidRPr="00F67163" w:rsidRDefault="00F67163" w:rsidP="00F6716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F67163">
        <w:rPr>
          <w:rFonts w:ascii="Arial Narrow" w:eastAsia="Arial Unicode MS" w:hAnsi="Arial Narrow" w:cs="Arial Unicode MS"/>
          <w:sz w:val="18"/>
          <w:szCs w:val="18"/>
        </w:rPr>
        <w:t xml:space="preserve">Produto baseado numa emulsão </w:t>
      </w:r>
      <w:proofErr w:type="spellStart"/>
      <w:r w:rsidRPr="00F67163">
        <w:rPr>
          <w:rFonts w:ascii="Arial Narrow" w:eastAsia="Arial Unicode MS" w:hAnsi="Arial Narrow" w:cs="Arial Unicode MS"/>
          <w:sz w:val="18"/>
          <w:szCs w:val="18"/>
        </w:rPr>
        <w:t>copolímera</w:t>
      </w:r>
      <w:proofErr w:type="spellEnd"/>
      <w:r w:rsidRPr="00F67163">
        <w:rPr>
          <w:rFonts w:ascii="Arial Narrow" w:eastAsia="Arial Unicode MS" w:hAnsi="Arial Narrow" w:cs="Arial Unicode MS"/>
          <w:sz w:val="18"/>
          <w:szCs w:val="18"/>
        </w:rPr>
        <w:t>, pigmentada de forma a pro</w:t>
      </w:r>
      <w:r w:rsidR="000063E5">
        <w:rPr>
          <w:rFonts w:ascii="Arial Narrow" w:eastAsia="Arial Unicode MS" w:hAnsi="Arial Narrow" w:cs="Arial Unicode MS"/>
          <w:sz w:val="18"/>
          <w:szCs w:val="18"/>
        </w:rPr>
        <w:t>porcionar boa cobertura</w:t>
      </w:r>
      <w:r w:rsidRPr="00F67163">
        <w:rPr>
          <w:rFonts w:ascii="Arial Narrow" w:eastAsia="Arial Unicode MS" w:hAnsi="Arial Narrow" w:cs="Arial Unicode MS"/>
          <w:sz w:val="18"/>
          <w:szCs w:val="18"/>
        </w:rPr>
        <w:t xml:space="preserve">, em substratos lisos e porosos. </w:t>
      </w:r>
    </w:p>
    <w:p w:rsid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F67163" w:rsidRPr="00F67163" w:rsidRDefault="000063E5" w:rsidP="00F6716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 tinta plástica NIVASUPER</w:t>
      </w:r>
      <w:r w:rsidR="00F67163">
        <w:rPr>
          <w:rFonts w:ascii="Arial Narrow" w:eastAsia="Arial Unicode MS" w:hAnsi="Arial Narrow" w:cs="Arial Unicode MS"/>
          <w:sz w:val="18"/>
          <w:szCs w:val="18"/>
        </w:rPr>
        <w:t xml:space="preserve"> é uma tinta concebida para interiores e exteriores</w:t>
      </w:r>
      <w:r w:rsidR="00F67163" w:rsidRPr="00F67163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63706D" w:rsidRPr="00700802" w:rsidRDefault="0063706D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F67163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Branco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3A3D32" w:rsidP="003A3D32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Médio v</w:t>
            </w:r>
            <w:r w:rsidR="006550D7">
              <w:rPr>
                <w:rFonts w:ascii="Arial Narrow" w:eastAsia="Arial Unicode MS" w:hAnsi="Arial Narrow" w:cs="Arial Unicode MS"/>
                <w:sz w:val="18"/>
                <w:szCs w:val="18"/>
              </w:rPr>
              <w:t>iscoso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560345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Mate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3A3D32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+-1.40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3A3D32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</w:t>
            </w:r>
            <w:r w:rsidR="00D632F1">
              <w:rPr>
                <w:rFonts w:ascii="Arial Narrow" w:eastAsia="Arial Unicode MS" w:hAnsi="Arial Narrow" w:cs="Arial Unicode MS"/>
                <w:sz w:val="18"/>
                <w:szCs w:val="18"/>
              </w:rPr>
              <w:t>h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3A3D32" w:rsidP="00763A3F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7500 - 10</w:t>
            </w:r>
            <w:r w:rsidR="006550D7">
              <w:rPr>
                <w:rFonts w:ascii="Arial Narrow" w:eastAsia="Arial Unicode MS" w:hAnsi="Arial Narrow" w:cs="Arial Unicode MS"/>
                <w:sz w:val="18"/>
                <w:szCs w:val="18"/>
              </w:rPr>
              <w:t>000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  <w:proofErr w:type="gramEnd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 </w:t>
            </w:r>
            <w:proofErr w:type="gramStart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ano</w:t>
            </w:r>
            <w:proofErr w:type="gramEnd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– Embalagens de origem, cheias e bem fechadas</w:t>
            </w:r>
          </w:p>
        </w:tc>
      </w:tr>
    </w:tbl>
    <w:p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PROCESSOS DE APLICAÇÃO</w:t>
      </w:r>
    </w:p>
    <w:p w:rsidR="006550D7" w:rsidRPr="006550D7" w:rsidRDefault="0056034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ao rolo e escova.</w:t>
      </w:r>
    </w:p>
    <w:p w:rsidR="006550D7" w:rsidRPr="006550D7" w:rsidRDefault="00D632F1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 xml:space="preserve">SISTEMAS DE </w:t>
      </w:r>
      <w:r w:rsidR="006550D7" w:rsidRPr="006550D7">
        <w:rPr>
          <w:rFonts w:ascii="Arial Narrow" w:eastAsia="Arial Unicode MS" w:hAnsi="Arial Narrow" w:cs="Arial Unicode MS"/>
          <w:b/>
          <w:sz w:val="20"/>
          <w:szCs w:val="20"/>
        </w:rPr>
        <w:t>APLICAÇÃO</w:t>
      </w:r>
    </w:p>
    <w:p w:rsidR="003A3D32" w:rsidRPr="003A3D32" w:rsidRDefault="003A3D32" w:rsidP="003A3D3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A3D32">
        <w:rPr>
          <w:rFonts w:ascii="Arial Narrow" w:eastAsia="Arial Unicode MS" w:hAnsi="Arial Narrow" w:cs="Arial Unicode MS"/>
          <w:sz w:val="18"/>
          <w:szCs w:val="18"/>
        </w:rPr>
        <w:t xml:space="preserve">Aplica-se à trincha, rolo e pistola “tipo </w:t>
      </w:r>
      <w:proofErr w:type="spellStart"/>
      <w:r w:rsidRPr="003A3D32">
        <w:rPr>
          <w:rFonts w:ascii="Arial Narrow" w:eastAsia="Arial Unicode MS" w:hAnsi="Arial Narrow" w:cs="Arial Unicode MS"/>
          <w:sz w:val="18"/>
          <w:szCs w:val="18"/>
        </w:rPr>
        <w:t>airless</w:t>
      </w:r>
      <w:proofErr w:type="spellEnd"/>
      <w:r w:rsidRPr="003A3D32">
        <w:rPr>
          <w:rFonts w:ascii="Arial Narrow" w:eastAsia="Arial Unicode MS" w:hAnsi="Arial Narrow" w:cs="Arial Unicode MS"/>
          <w:sz w:val="18"/>
          <w:szCs w:val="18"/>
        </w:rPr>
        <w:t>”. Quanto ao seu rendimento teórico depende do estado da superfície a pintar, mas poderemos adiantar o seguinte:</w:t>
      </w:r>
    </w:p>
    <w:p w:rsidR="003A3D32" w:rsidRPr="003A3D32" w:rsidRDefault="003A3D32" w:rsidP="003A3D3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A3D32">
        <w:rPr>
          <w:rFonts w:ascii="Arial Narrow" w:eastAsia="Arial Unicode MS" w:hAnsi="Arial Narrow" w:cs="Arial Unicode MS"/>
          <w:sz w:val="18"/>
          <w:szCs w:val="18"/>
        </w:rPr>
        <w:t>- Em superfícies</w:t>
      </w:r>
      <w:r w:rsidR="00BC793F">
        <w:rPr>
          <w:rFonts w:ascii="Arial Narrow" w:eastAsia="Arial Unicode MS" w:hAnsi="Arial Narrow" w:cs="Arial Unicode MS"/>
          <w:sz w:val="18"/>
          <w:szCs w:val="18"/>
        </w:rPr>
        <w:t xml:space="preserve"> lisas: 8 – 10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m2/L </w:t>
      </w:r>
      <w:r w:rsidRPr="003A3D32">
        <w:rPr>
          <w:rFonts w:ascii="Arial Narrow" w:eastAsia="Arial Unicode MS" w:hAnsi="Arial Narrow" w:cs="Arial Unicode MS"/>
          <w:sz w:val="18"/>
          <w:szCs w:val="18"/>
        </w:rPr>
        <w:t xml:space="preserve">por demão </w:t>
      </w:r>
    </w:p>
    <w:p w:rsidR="003A3D32" w:rsidRPr="003A3D32" w:rsidRDefault="00BC793F" w:rsidP="003A3D3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- Em superfícies rugosas: 6 – 8</w:t>
      </w:r>
      <w:r w:rsidR="003A3D32" w:rsidRPr="003A3D32">
        <w:rPr>
          <w:rFonts w:ascii="Arial Narrow" w:eastAsia="Arial Unicode MS" w:hAnsi="Arial Narrow" w:cs="Arial Unicode MS"/>
          <w:sz w:val="18"/>
          <w:szCs w:val="18"/>
        </w:rPr>
        <w:t>m2/L por demão</w:t>
      </w:r>
    </w:p>
    <w:p w:rsidR="003A3D32" w:rsidRPr="003A3D32" w:rsidRDefault="003A3D32" w:rsidP="003A3D3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A3D32">
        <w:rPr>
          <w:rFonts w:ascii="Arial Narrow" w:eastAsia="Arial Unicode MS" w:hAnsi="Arial Narrow" w:cs="Arial Unicode MS"/>
          <w:sz w:val="18"/>
          <w:szCs w:val="18"/>
        </w:rPr>
        <w:t xml:space="preserve">- </w:t>
      </w:r>
      <w:r w:rsidR="000063E5">
        <w:rPr>
          <w:rFonts w:ascii="Arial Narrow" w:eastAsia="Arial Unicode MS" w:hAnsi="Arial Narrow" w:cs="Arial Unicode MS"/>
          <w:sz w:val="18"/>
          <w:szCs w:val="18"/>
        </w:rPr>
        <w:t>Diluição 5% a 10% com água</w:t>
      </w:r>
      <w:r w:rsidRPr="003A3D32">
        <w:rPr>
          <w:rFonts w:ascii="Arial Narrow" w:eastAsia="Arial Unicode MS" w:hAnsi="Arial Narrow" w:cs="Arial Unicode MS"/>
          <w:sz w:val="18"/>
          <w:szCs w:val="18"/>
        </w:rPr>
        <w:t xml:space="preserve"> 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LAVAGEM EQUIPAMENTO</w:t>
      </w:r>
    </w:p>
    <w:p w:rsid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mbalagens de </w:t>
      </w:r>
      <w:r w:rsidR="00D632F1">
        <w:rPr>
          <w:rFonts w:ascii="Arial Narrow" w:eastAsia="Arial Unicode MS" w:hAnsi="Arial Narrow" w:cs="Arial Unicode MS"/>
          <w:sz w:val="18"/>
          <w:szCs w:val="18"/>
        </w:rPr>
        <w:t>5Lts e 15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Lts.</w:t>
      </w:r>
    </w:p>
    <w:p w:rsidR="003A3D32" w:rsidRDefault="003A3D32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063E5" w:rsidRDefault="000063E5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lastRenderedPageBreak/>
        <w:t>HIGIENE E SEGURANÇA</w:t>
      </w:r>
    </w:p>
    <w:p w:rsidR="00D632F1" w:rsidRPr="00D632F1" w:rsidRDefault="00D632F1" w:rsidP="00D632F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632F1">
        <w:rPr>
          <w:rFonts w:ascii="Arial Narrow" w:eastAsia="Arial Unicode MS" w:hAnsi="Arial Narrow" w:cs="Arial Unicode MS"/>
          <w:sz w:val="18"/>
          <w:szCs w:val="18"/>
        </w:rPr>
        <w:t>Em caso de projecção para os olhos, deve lavar-se muito bem com água limpa em abundância. No caso necessidade deve consultar o seu médico.</w:t>
      </w:r>
    </w:p>
    <w:p w:rsidR="000965BF" w:rsidRDefault="00D632F1" w:rsidP="00D632F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632F1">
        <w:rPr>
          <w:rFonts w:ascii="Arial Narrow" w:eastAsia="Arial Unicode MS" w:hAnsi="Arial Narrow" w:cs="Arial Unicode MS"/>
          <w:sz w:val="18"/>
          <w:szCs w:val="18"/>
        </w:rPr>
        <w:t xml:space="preserve">Mais informação, sobre saúde e ambiente, consultar, ficha de dados de segurança do produto. </w:t>
      </w:r>
    </w:p>
    <w:p w:rsidR="006550D7" w:rsidRPr="006550D7" w:rsidRDefault="006550D7" w:rsidP="00D632F1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É da responsabilidade do utilizador, tomar providências para cumprimento das leis actuais e regulamentações locais, n</w:t>
      </w:r>
      <w:r>
        <w:rPr>
          <w:rFonts w:ascii="Arial Narrow" w:eastAsia="Arial Unicode MS" w:hAnsi="Arial Narrow" w:cs="Arial Unicode MS"/>
          <w:sz w:val="18"/>
          <w:szCs w:val="18"/>
        </w:rPr>
        <w:t>o que se refere à</w:t>
      </w:r>
      <w:r w:rsidRPr="000965BF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>
        <w:rPr>
          <w:rFonts w:ascii="Arial Narrow" w:eastAsia="Arial Unicode MS" w:hAnsi="Arial Narrow" w:cs="Arial Unicode MS"/>
          <w:sz w:val="18"/>
          <w:szCs w:val="18"/>
        </w:rPr>
        <w:t>c</w:t>
      </w:r>
      <w:r w:rsidRPr="000965BF">
        <w:rPr>
          <w:rFonts w:ascii="Arial Narrow" w:eastAsia="Arial Unicode MS" w:hAnsi="Arial Narrow" w:cs="Arial Unicode MS"/>
          <w:sz w:val="18"/>
          <w:szCs w:val="18"/>
        </w:rPr>
        <w:t>ção do ambiente, assim como também ser da sua responsabilidade, do processo de aplicação e uso diferente do indicado nesta ficha técnica.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As condições de trabalho por vezes divergem, recomendamos que se faça um ensaio prévio da aplicação do produto.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O rendimento é também variável conforme o estado do substrato e índice de absorção dos mesmos.</w:t>
      </w:r>
    </w:p>
    <w:p w:rsidR="003A7C02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 xml:space="preserve">Os intervalos entre demãos, também podem variar, conforme a temperatura ambiente, e /ou estado do tempo atmosférico, daqui os dados por nós fornecidos não poderem ser exactos, servindo meramente como ordem </w:t>
      </w:r>
      <w:proofErr w:type="spellStart"/>
      <w:r w:rsidRPr="000965BF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0965BF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3A7C02" w:rsidRDefault="003A7C02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3A3D32" w:rsidRPr="003A3D32" w:rsidRDefault="003A3D32" w:rsidP="003A3D3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>O limite da EU para este tipo de produto (</w:t>
      </w:r>
      <w:proofErr w:type="spellStart"/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>Cat</w:t>
      </w:r>
      <w:proofErr w:type="spellEnd"/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 xml:space="preserve"> A/</w:t>
      </w:r>
      <w:r w:rsidRPr="003A3D32">
        <w:rPr>
          <w:rFonts w:ascii="Arial Narrow" w:eastAsia="Arial Unicode MS" w:hAnsi="Arial Narrow" w:cs="Arial Unicode MS"/>
          <w:b/>
          <w:sz w:val="18"/>
          <w:szCs w:val="18"/>
        </w:rPr>
        <w:t>a</w:t>
      </w:r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 xml:space="preserve">) </w:t>
      </w:r>
      <w:r w:rsidRPr="003A3D32">
        <w:rPr>
          <w:rFonts w:ascii="Arial Narrow" w:eastAsia="Arial Unicode MS" w:hAnsi="Arial Narrow" w:cs="Arial Unicode MS"/>
          <w:b/>
          <w:sz w:val="18"/>
          <w:szCs w:val="18"/>
        </w:rPr>
        <w:t>3</w:t>
      </w:r>
      <w:r w:rsidRPr="003A3D32">
        <w:rPr>
          <w:rFonts w:ascii="Arial Narrow" w:eastAsia="Arial Unicode MS" w:hAnsi="Arial Narrow" w:cs="Arial Unicode MS" w:hint="eastAsia"/>
          <w:b/>
          <w:sz w:val="18"/>
          <w:szCs w:val="18"/>
        </w:rPr>
        <w:t>0</w:t>
      </w:r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 xml:space="preserve"> g/l (2010)</w:t>
      </w:r>
    </w:p>
    <w:p w:rsidR="003A3D32" w:rsidRPr="003A3D32" w:rsidRDefault="003A3D32" w:rsidP="003A3D32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 xml:space="preserve">Este produto contém no </w:t>
      </w:r>
      <w:proofErr w:type="spellStart"/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>máx</w:t>
      </w:r>
      <w:proofErr w:type="spellEnd"/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 xml:space="preserve">: </w:t>
      </w:r>
      <w:r w:rsidR="00BC793F">
        <w:rPr>
          <w:rFonts w:ascii="Arial Narrow" w:eastAsia="Arial Unicode MS" w:hAnsi="Arial Narrow" w:cs="Arial Unicode MS"/>
          <w:b/>
          <w:sz w:val="18"/>
          <w:szCs w:val="18"/>
        </w:rPr>
        <w:t>2.30</w:t>
      </w:r>
      <w:r w:rsidRPr="003A3D32">
        <w:rPr>
          <w:rFonts w:ascii="Arial Narrow" w:eastAsia="Arial Unicode MS" w:hAnsi="Arial Narrow" w:cs="Arial Unicode MS" w:hint="eastAsia"/>
          <w:sz w:val="18"/>
          <w:szCs w:val="18"/>
        </w:rPr>
        <w:t xml:space="preserve"> g/l COV.</w:t>
      </w:r>
    </w:p>
    <w:p w:rsidR="00560345" w:rsidRDefault="0056034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9B4687" w:rsidRDefault="009B468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A7C02" w:rsidRDefault="003A7C0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A3D32" w:rsidRDefault="003A3D3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A3D32" w:rsidRDefault="003A3D3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A3D32" w:rsidRDefault="003A3D3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A3D32" w:rsidRDefault="003A3D3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bookmarkStart w:id="0" w:name="_GoBack"/>
      <w:bookmarkEnd w:id="0"/>
    </w:p>
    <w:p w:rsidR="003A3D32" w:rsidRDefault="003A3D3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A3D32" w:rsidRDefault="003A3D3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0063E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20/01/2016</w:t>
      </w:r>
    </w:p>
    <w:sectPr w:rsidR="00506FFA" w:rsidRPr="0063706D" w:rsidSect="007C0BBD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E5" w:rsidRDefault="006E17E5" w:rsidP="0063706D">
      <w:pPr>
        <w:spacing w:after="0" w:line="240" w:lineRule="auto"/>
      </w:pPr>
      <w:r>
        <w:separator/>
      </w:r>
    </w:p>
  </w:endnote>
  <w:endnote w:type="continuationSeparator" w:id="0">
    <w:p w:rsidR="006E17E5" w:rsidRDefault="006E17E5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14737D78" wp14:editId="2DA110A7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E5" w:rsidRDefault="006E17E5" w:rsidP="0063706D">
      <w:pPr>
        <w:spacing w:after="0" w:line="240" w:lineRule="auto"/>
      </w:pPr>
      <w:r>
        <w:separator/>
      </w:r>
    </w:p>
  </w:footnote>
  <w:footnote w:type="continuationSeparator" w:id="0">
    <w:p w:rsidR="006E17E5" w:rsidRDefault="006E17E5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063E5"/>
    <w:rsid w:val="000965BF"/>
    <w:rsid w:val="00180AAF"/>
    <w:rsid w:val="00252446"/>
    <w:rsid w:val="00264558"/>
    <w:rsid w:val="00273F9E"/>
    <w:rsid w:val="003116D8"/>
    <w:rsid w:val="003A3D32"/>
    <w:rsid w:val="003A7C02"/>
    <w:rsid w:val="00471FCA"/>
    <w:rsid w:val="00506FFA"/>
    <w:rsid w:val="00560345"/>
    <w:rsid w:val="005C4532"/>
    <w:rsid w:val="0063706D"/>
    <w:rsid w:val="006550D7"/>
    <w:rsid w:val="006C5F94"/>
    <w:rsid w:val="006E17E5"/>
    <w:rsid w:val="006E69D5"/>
    <w:rsid w:val="00703572"/>
    <w:rsid w:val="007137E4"/>
    <w:rsid w:val="00763A3F"/>
    <w:rsid w:val="00786C3E"/>
    <w:rsid w:val="007C0BBD"/>
    <w:rsid w:val="007D3076"/>
    <w:rsid w:val="0080395E"/>
    <w:rsid w:val="0085067F"/>
    <w:rsid w:val="00852C4D"/>
    <w:rsid w:val="008B017A"/>
    <w:rsid w:val="00966465"/>
    <w:rsid w:val="009B4687"/>
    <w:rsid w:val="009D306B"/>
    <w:rsid w:val="00A057C6"/>
    <w:rsid w:val="00A11BBD"/>
    <w:rsid w:val="00A66F2F"/>
    <w:rsid w:val="00A67639"/>
    <w:rsid w:val="00BC793F"/>
    <w:rsid w:val="00BE1A3D"/>
    <w:rsid w:val="00C25412"/>
    <w:rsid w:val="00C60254"/>
    <w:rsid w:val="00CA312B"/>
    <w:rsid w:val="00CB582F"/>
    <w:rsid w:val="00D632F1"/>
    <w:rsid w:val="00D64F15"/>
    <w:rsid w:val="00E94B6F"/>
    <w:rsid w:val="00EC6CC5"/>
    <w:rsid w:val="00F67163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F15AC-9032-476A-AF2B-5BECDC7E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goncalves</dc:creator>
  <cp:lastModifiedBy>Tintas Niva</cp:lastModifiedBy>
  <cp:revision>2</cp:revision>
  <cp:lastPrinted>2014-05-22T10:21:00Z</cp:lastPrinted>
  <dcterms:created xsi:type="dcterms:W3CDTF">2016-10-26T09:40:00Z</dcterms:created>
  <dcterms:modified xsi:type="dcterms:W3CDTF">2016-10-26T09:40:00Z</dcterms:modified>
</cp:coreProperties>
</file>